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0369" w14:textId="77777777" w:rsidR="00361038" w:rsidRDefault="00E858AA">
      <w:pPr>
        <w:tabs>
          <w:tab w:val="left" w:pos="1800"/>
        </w:tabs>
        <w:spacing w:after="0"/>
        <w:jc w:val="center"/>
        <w:rPr>
          <w:rFonts w:ascii="Garamond" w:eastAsia="Garamond" w:hAnsi="Garamond" w:cs="Garamond"/>
        </w:rPr>
      </w:pPr>
      <w:r>
        <w:rPr>
          <w:noProof/>
        </w:rPr>
        <w:drawing>
          <wp:anchor distT="0" distB="0" distL="114300" distR="114300" simplePos="0" relativeHeight="251658240" behindDoc="0" locked="0" layoutInCell="1" hidden="0" allowOverlap="1" wp14:anchorId="1D22AD15" wp14:editId="5656B1E1">
            <wp:simplePos x="0" y="0"/>
            <wp:positionH relativeFrom="column">
              <wp:posOffset>1</wp:posOffset>
            </wp:positionH>
            <wp:positionV relativeFrom="paragraph">
              <wp:posOffset>440</wp:posOffset>
            </wp:positionV>
            <wp:extent cx="2064385" cy="492125"/>
            <wp:effectExtent l="0" t="0" r="0" b="0"/>
            <wp:wrapSquare wrapText="bothSides" distT="0" distB="0" distL="114300" distR="114300"/>
            <wp:docPr id="2"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8"/>
                    <a:srcRect t="11076" b="11364"/>
                    <a:stretch>
                      <a:fillRect/>
                    </a:stretch>
                  </pic:blipFill>
                  <pic:spPr>
                    <a:xfrm>
                      <a:off x="0" y="0"/>
                      <a:ext cx="2064385" cy="492125"/>
                    </a:xfrm>
                    <a:prstGeom prst="rect">
                      <a:avLst/>
                    </a:prstGeom>
                    <a:ln/>
                  </pic:spPr>
                </pic:pic>
              </a:graphicData>
            </a:graphic>
          </wp:anchor>
        </w:drawing>
      </w:r>
    </w:p>
    <w:p w14:paraId="1A63C8C9"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 xml:space="preserve">Updated </w:t>
      </w:r>
      <w:proofErr w:type="gramStart"/>
      <w:r>
        <w:rPr>
          <w:rFonts w:ascii="Garamond" w:eastAsia="Garamond" w:hAnsi="Garamond" w:cs="Garamond"/>
        </w:rPr>
        <w:t>October,</w:t>
      </w:r>
      <w:proofErr w:type="gramEnd"/>
      <w:r>
        <w:rPr>
          <w:rFonts w:ascii="Garamond" w:eastAsia="Garamond" w:hAnsi="Garamond" w:cs="Garamond"/>
        </w:rPr>
        <w:t xml:space="preserve"> 2021</w:t>
      </w:r>
    </w:p>
    <w:p w14:paraId="011A813E" w14:textId="77777777" w:rsidR="00361038" w:rsidRDefault="00361038">
      <w:pPr>
        <w:tabs>
          <w:tab w:val="left" w:pos="1800"/>
        </w:tabs>
        <w:spacing w:after="0"/>
        <w:rPr>
          <w:rFonts w:ascii="Garamond" w:eastAsia="Garamond" w:hAnsi="Garamond" w:cs="Garamond"/>
        </w:rPr>
      </w:pPr>
    </w:p>
    <w:p w14:paraId="70DCE02B" w14:textId="77777777" w:rsidR="00361038" w:rsidRDefault="00361038">
      <w:pPr>
        <w:tabs>
          <w:tab w:val="left" w:pos="1800"/>
        </w:tabs>
        <w:spacing w:after="0"/>
        <w:rPr>
          <w:rFonts w:ascii="Garamond" w:eastAsia="Garamond" w:hAnsi="Garamond" w:cs="Garamond"/>
        </w:rPr>
      </w:pPr>
    </w:p>
    <w:p w14:paraId="6490B7BF" w14:textId="77777777" w:rsidR="00361038" w:rsidRDefault="00E858AA">
      <w:pPr>
        <w:tabs>
          <w:tab w:val="left" w:pos="1800"/>
        </w:tabs>
        <w:spacing w:after="0"/>
        <w:jc w:val="center"/>
        <w:rPr>
          <w:rFonts w:ascii="Garamond" w:eastAsia="Garamond" w:hAnsi="Garamond" w:cs="Garamond"/>
          <w:b/>
          <w:color w:val="C00000"/>
          <w:sz w:val="32"/>
          <w:szCs w:val="32"/>
        </w:rPr>
      </w:pPr>
      <w:r>
        <w:rPr>
          <w:rFonts w:ascii="Garamond" w:eastAsia="Garamond" w:hAnsi="Garamond" w:cs="Garamond"/>
          <w:b/>
          <w:color w:val="C00000"/>
          <w:sz w:val="32"/>
          <w:szCs w:val="32"/>
        </w:rPr>
        <w:t xml:space="preserve">Statement of Mutual Expectations For </w:t>
      </w:r>
    </w:p>
    <w:p w14:paraId="1EE615F2" w14:textId="77777777" w:rsidR="00361038" w:rsidRDefault="00E858AA">
      <w:pPr>
        <w:tabs>
          <w:tab w:val="left" w:pos="1800"/>
        </w:tabs>
        <w:spacing w:after="0"/>
        <w:jc w:val="center"/>
        <w:rPr>
          <w:rFonts w:ascii="Garamond" w:eastAsia="Garamond" w:hAnsi="Garamond" w:cs="Garamond"/>
          <w:b/>
          <w:color w:val="C00000"/>
          <w:sz w:val="32"/>
          <w:szCs w:val="32"/>
        </w:rPr>
      </w:pPr>
      <w:r>
        <w:rPr>
          <w:rFonts w:ascii="Garamond" w:eastAsia="Garamond" w:hAnsi="Garamond" w:cs="Garamond"/>
          <w:b/>
          <w:color w:val="C00000"/>
          <w:sz w:val="32"/>
          <w:szCs w:val="32"/>
        </w:rPr>
        <w:t>Graduate Assistants and Supervisors</w:t>
      </w:r>
    </w:p>
    <w:p w14:paraId="7BE4AC8B" w14:textId="77777777" w:rsidR="00361038" w:rsidRDefault="00361038">
      <w:pPr>
        <w:tabs>
          <w:tab w:val="left" w:pos="1800"/>
        </w:tabs>
        <w:spacing w:after="0"/>
        <w:jc w:val="center"/>
        <w:rPr>
          <w:rFonts w:ascii="Garamond" w:eastAsia="Garamond" w:hAnsi="Garamond" w:cs="Garamond"/>
          <w:color w:val="C00000"/>
        </w:rPr>
      </w:pPr>
    </w:p>
    <w:p w14:paraId="0EBC4337" w14:textId="77777777" w:rsidR="00361038" w:rsidRDefault="00E858AA">
      <w:pPr>
        <w:tabs>
          <w:tab w:val="left" w:pos="1800"/>
        </w:tabs>
        <w:spacing w:after="0"/>
        <w:rPr>
          <w:rFonts w:ascii="Garamond" w:eastAsia="Garamond" w:hAnsi="Garamond" w:cs="Garamond"/>
        </w:rPr>
      </w:pPr>
      <w:r>
        <w:rPr>
          <w:rFonts w:ascii="Garamond" w:eastAsia="Garamond" w:hAnsi="Garamond" w:cs="Garamond"/>
        </w:rPr>
        <w:t>By providing professional experience and mentorship, g</w:t>
      </w:r>
      <w:r>
        <w:rPr>
          <w:rFonts w:ascii="Garamond" w:eastAsia="Garamond" w:hAnsi="Garamond" w:cs="Garamond"/>
        </w:rPr>
        <w:t>raduate assistantships are an integral part of the education of graduate students. A Statement of Mutual Expectations (SME) outlines in writing the nature of an assistantship and its supervision. It is not a formal contract, but rather a structured convers</w:t>
      </w:r>
      <w:r>
        <w:rPr>
          <w:rFonts w:ascii="Garamond" w:eastAsia="Garamond" w:hAnsi="Garamond" w:cs="Garamond"/>
        </w:rPr>
        <w:t>ation to ensure that a graduate student and their supervisor share a clear understanding of what to expect from each other. The Graduate School requires supervisors to meet with the student at the start of their assistantship and at least once a year going</w:t>
      </w:r>
      <w:r>
        <w:rPr>
          <w:rFonts w:ascii="Garamond" w:eastAsia="Garamond" w:hAnsi="Garamond" w:cs="Garamond"/>
        </w:rPr>
        <w:t xml:space="preserve"> </w:t>
      </w:r>
      <w:proofErr w:type="gramStart"/>
      <w:r>
        <w:rPr>
          <w:rFonts w:ascii="Garamond" w:eastAsia="Garamond" w:hAnsi="Garamond" w:cs="Garamond"/>
        </w:rPr>
        <w:t>forward, and</w:t>
      </w:r>
      <w:proofErr w:type="gramEnd"/>
      <w:r>
        <w:rPr>
          <w:rFonts w:ascii="Garamond" w:eastAsia="Garamond" w:hAnsi="Garamond" w:cs="Garamond"/>
        </w:rPr>
        <w:t xml:space="preserve"> are encouraged to use this template to structure this meeting and to record the understanding. Given the wide variety of research, administrative, and teaching assistantships, this template is meant to be customized as needed.</w:t>
      </w:r>
    </w:p>
    <w:p w14:paraId="676B4C0D" w14:textId="77777777" w:rsidR="00361038" w:rsidRDefault="00361038">
      <w:pPr>
        <w:tabs>
          <w:tab w:val="left" w:pos="1800"/>
        </w:tabs>
        <w:spacing w:after="0"/>
        <w:rPr>
          <w:rFonts w:ascii="Garamond" w:eastAsia="Garamond" w:hAnsi="Garamond" w:cs="Garamond"/>
          <w:vertAlign w:val="subscript"/>
        </w:rPr>
      </w:pPr>
    </w:p>
    <w:p w14:paraId="1A517BF9" w14:textId="77777777" w:rsidR="00361038" w:rsidRDefault="00361038">
      <w:pPr>
        <w:tabs>
          <w:tab w:val="left" w:pos="1800"/>
        </w:tabs>
        <w:spacing w:after="0"/>
        <w:rPr>
          <w:rFonts w:ascii="Garamond" w:eastAsia="Garamond" w:hAnsi="Garamond" w:cs="Garamond"/>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2158"/>
        <w:gridCol w:w="3237"/>
        <w:gridCol w:w="360"/>
        <w:gridCol w:w="1980"/>
        <w:gridCol w:w="3055"/>
      </w:tblGrid>
      <w:tr w:rsidR="00361038" w14:paraId="69D0105A" w14:textId="77777777">
        <w:trPr>
          <w:trHeight w:val="337"/>
        </w:trPr>
        <w:tc>
          <w:tcPr>
            <w:tcW w:w="2158" w:type="dxa"/>
            <w:tcBorders>
              <w:top w:val="single" w:sz="4" w:space="0" w:color="000000"/>
              <w:left w:val="single" w:sz="4" w:space="0" w:color="000000"/>
              <w:bottom w:val="single" w:sz="4" w:space="0" w:color="000000"/>
            </w:tcBorders>
            <w:shd w:val="clear" w:color="auto" w:fill="F2F2F2"/>
            <w:vAlign w:val="center"/>
          </w:tcPr>
          <w:p w14:paraId="430DAC7D"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Student Name</w:t>
            </w:r>
          </w:p>
        </w:tc>
        <w:tc>
          <w:tcPr>
            <w:tcW w:w="3237" w:type="dxa"/>
            <w:tcBorders>
              <w:top w:val="single" w:sz="4" w:space="0" w:color="000000"/>
              <w:bottom w:val="single" w:sz="4" w:space="0" w:color="000000"/>
              <w:right w:val="single" w:sz="4" w:space="0" w:color="000000"/>
            </w:tcBorders>
            <w:vAlign w:val="center"/>
          </w:tcPr>
          <w:p w14:paraId="7E9F179D" w14:textId="77777777" w:rsidR="00361038" w:rsidRDefault="00361038">
            <w:pPr>
              <w:tabs>
                <w:tab w:val="left" w:pos="1800"/>
              </w:tabs>
              <w:spacing w:after="0"/>
              <w:rPr>
                <w:rFonts w:ascii="Arial" w:eastAsia="Arial" w:hAnsi="Arial" w:cs="Arial"/>
              </w:rPr>
            </w:pPr>
          </w:p>
        </w:tc>
        <w:tc>
          <w:tcPr>
            <w:tcW w:w="360" w:type="dxa"/>
            <w:tcBorders>
              <w:left w:val="single" w:sz="4" w:space="0" w:color="000000"/>
              <w:right w:val="single" w:sz="4" w:space="0" w:color="000000"/>
            </w:tcBorders>
          </w:tcPr>
          <w:p w14:paraId="3859EAEE" w14:textId="77777777" w:rsidR="00361038" w:rsidRDefault="00361038">
            <w:pPr>
              <w:tabs>
                <w:tab w:val="left" w:pos="1800"/>
              </w:tabs>
              <w:spacing w:after="0"/>
              <w:rPr>
                <w:rFonts w:ascii="Garamond" w:eastAsia="Garamond" w:hAnsi="Garamond" w:cs="Garamond"/>
              </w:rPr>
            </w:pPr>
          </w:p>
        </w:tc>
        <w:tc>
          <w:tcPr>
            <w:tcW w:w="1980" w:type="dxa"/>
            <w:tcBorders>
              <w:top w:val="single" w:sz="4" w:space="0" w:color="000000"/>
              <w:left w:val="single" w:sz="4" w:space="0" w:color="000000"/>
              <w:bottom w:val="single" w:sz="4" w:space="0" w:color="000000"/>
            </w:tcBorders>
            <w:shd w:val="clear" w:color="auto" w:fill="F2F2F2"/>
            <w:vAlign w:val="center"/>
          </w:tcPr>
          <w:p w14:paraId="6C9680E7"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Assistantship Title</w:t>
            </w:r>
          </w:p>
        </w:tc>
        <w:tc>
          <w:tcPr>
            <w:tcW w:w="3055" w:type="dxa"/>
            <w:tcBorders>
              <w:top w:val="single" w:sz="4" w:space="0" w:color="000000"/>
              <w:bottom w:val="single" w:sz="4" w:space="0" w:color="000000"/>
              <w:right w:val="single" w:sz="4" w:space="0" w:color="000000"/>
            </w:tcBorders>
            <w:vAlign w:val="center"/>
          </w:tcPr>
          <w:p w14:paraId="64DC12F4" w14:textId="77777777" w:rsidR="00361038" w:rsidRDefault="00361038">
            <w:pPr>
              <w:tabs>
                <w:tab w:val="left" w:pos="1800"/>
              </w:tabs>
              <w:spacing w:after="0"/>
              <w:rPr>
                <w:rFonts w:ascii="Arial" w:eastAsia="Arial" w:hAnsi="Arial" w:cs="Arial"/>
              </w:rPr>
            </w:pPr>
          </w:p>
        </w:tc>
      </w:tr>
      <w:tr w:rsidR="00361038" w14:paraId="4B69ABAE" w14:textId="77777777">
        <w:trPr>
          <w:trHeight w:val="337"/>
        </w:trPr>
        <w:tc>
          <w:tcPr>
            <w:tcW w:w="2158" w:type="dxa"/>
            <w:tcBorders>
              <w:top w:val="single" w:sz="4" w:space="0" w:color="000000"/>
              <w:left w:val="single" w:sz="4" w:space="0" w:color="000000"/>
              <w:bottom w:val="single" w:sz="4" w:space="0" w:color="000000"/>
            </w:tcBorders>
            <w:shd w:val="clear" w:color="auto" w:fill="F2F2F2"/>
            <w:vAlign w:val="center"/>
          </w:tcPr>
          <w:p w14:paraId="6E10343E"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Student ID Number</w:t>
            </w:r>
          </w:p>
        </w:tc>
        <w:tc>
          <w:tcPr>
            <w:tcW w:w="3237" w:type="dxa"/>
            <w:tcBorders>
              <w:top w:val="single" w:sz="4" w:space="0" w:color="000000"/>
              <w:bottom w:val="single" w:sz="4" w:space="0" w:color="000000"/>
              <w:right w:val="single" w:sz="4" w:space="0" w:color="000000"/>
            </w:tcBorders>
            <w:vAlign w:val="center"/>
          </w:tcPr>
          <w:p w14:paraId="7EB12FC5" w14:textId="77777777" w:rsidR="00361038" w:rsidRDefault="00361038">
            <w:pPr>
              <w:tabs>
                <w:tab w:val="left" w:pos="1800"/>
              </w:tabs>
              <w:spacing w:after="0"/>
              <w:rPr>
                <w:rFonts w:ascii="Arial" w:eastAsia="Arial" w:hAnsi="Arial" w:cs="Arial"/>
              </w:rPr>
            </w:pPr>
          </w:p>
        </w:tc>
        <w:tc>
          <w:tcPr>
            <w:tcW w:w="360" w:type="dxa"/>
            <w:tcBorders>
              <w:left w:val="single" w:sz="4" w:space="0" w:color="000000"/>
              <w:right w:val="single" w:sz="4" w:space="0" w:color="000000"/>
            </w:tcBorders>
          </w:tcPr>
          <w:p w14:paraId="6E82A581" w14:textId="77777777" w:rsidR="00361038" w:rsidRDefault="00361038">
            <w:pPr>
              <w:tabs>
                <w:tab w:val="left" w:pos="1800"/>
              </w:tabs>
              <w:spacing w:after="0"/>
              <w:rPr>
                <w:rFonts w:ascii="Garamond" w:eastAsia="Garamond" w:hAnsi="Garamond" w:cs="Garamond"/>
              </w:rPr>
            </w:pPr>
          </w:p>
        </w:tc>
        <w:tc>
          <w:tcPr>
            <w:tcW w:w="1980" w:type="dxa"/>
            <w:tcBorders>
              <w:top w:val="single" w:sz="4" w:space="0" w:color="000000"/>
              <w:left w:val="single" w:sz="4" w:space="0" w:color="000000"/>
              <w:bottom w:val="single" w:sz="4" w:space="0" w:color="000000"/>
            </w:tcBorders>
            <w:shd w:val="clear" w:color="auto" w:fill="F2F2F2"/>
            <w:vAlign w:val="center"/>
          </w:tcPr>
          <w:p w14:paraId="25143954"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Avg. hours/week</w:t>
            </w:r>
          </w:p>
        </w:tc>
        <w:tc>
          <w:tcPr>
            <w:tcW w:w="3055" w:type="dxa"/>
            <w:tcBorders>
              <w:top w:val="single" w:sz="4" w:space="0" w:color="000000"/>
              <w:bottom w:val="single" w:sz="4" w:space="0" w:color="000000"/>
              <w:right w:val="single" w:sz="4" w:space="0" w:color="000000"/>
            </w:tcBorders>
            <w:vAlign w:val="center"/>
          </w:tcPr>
          <w:p w14:paraId="13E821E9" w14:textId="77777777" w:rsidR="00361038" w:rsidRDefault="00361038">
            <w:pPr>
              <w:tabs>
                <w:tab w:val="left" w:pos="1800"/>
              </w:tabs>
              <w:spacing w:after="0"/>
              <w:rPr>
                <w:rFonts w:ascii="Arial" w:eastAsia="Arial" w:hAnsi="Arial" w:cs="Arial"/>
              </w:rPr>
            </w:pPr>
          </w:p>
        </w:tc>
      </w:tr>
      <w:tr w:rsidR="00361038" w14:paraId="63314068" w14:textId="77777777">
        <w:trPr>
          <w:trHeight w:val="337"/>
        </w:trPr>
        <w:tc>
          <w:tcPr>
            <w:tcW w:w="2158" w:type="dxa"/>
            <w:tcBorders>
              <w:top w:val="single" w:sz="4" w:space="0" w:color="000000"/>
              <w:left w:val="single" w:sz="4" w:space="0" w:color="000000"/>
              <w:bottom w:val="single" w:sz="4" w:space="0" w:color="000000"/>
            </w:tcBorders>
            <w:shd w:val="clear" w:color="auto" w:fill="F2F2F2"/>
            <w:vAlign w:val="center"/>
          </w:tcPr>
          <w:p w14:paraId="2FEC095B"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Supervisor Name</w:t>
            </w:r>
          </w:p>
        </w:tc>
        <w:tc>
          <w:tcPr>
            <w:tcW w:w="3237" w:type="dxa"/>
            <w:tcBorders>
              <w:top w:val="single" w:sz="4" w:space="0" w:color="000000"/>
              <w:bottom w:val="single" w:sz="4" w:space="0" w:color="000000"/>
              <w:right w:val="single" w:sz="4" w:space="0" w:color="000000"/>
            </w:tcBorders>
            <w:vAlign w:val="center"/>
          </w:tcPr>
          <w:p w14:paraId="0D2FA50E" w14:textId="77777777" w:rsidR="00361038" w:rsidRDefault="00361038">
            <w:pPr>
              <w:tabs>
                <w:tab w:val="left" w:pos="1800"/>
              </w:tabs>
              <w:spacing w:after="0"/>
              <w:rPr>
                <w:rFonts w:ascii="Arial" w:eastAsia="Arial" w:hAnsi="Arial" w:cs="Arial"/>
              </w:rPr>
            </w:pPr>
          </w:p>
        </w:tc>
        <w:tc>
          <w:tcPr>
            <w:tcW w:w="360" w:type="dxa"/>
            <w:tcBorders>
              <w:left w:val="single" w:sz="4" w:space="0" w:color="000000"/>
              <w:right w:val="single" w:sz="4" w:space="0" w:color="000000"/>
            </w:tcBorders>
          </w:tcPr>
          <w:p w14:paraId="77DBB804" w14:textId="77777777" w:rsidR="00361038" w:rsidRDefault="00361038">
            <w:pPr>
              <w:tabs>
                <w:tab w:val="left" w:pos="1800"/>
              </w:tabs>
              <w:spacing w:after="0"/>
              <w:rPr>
                <w:rFonts w:ascii="Garamond" w:eastAsia="Garamond" w:hAnsi="Garamond" w:cs="Garamond"/>
              </w:rPr>
            </w:pPr>
          </w:p>
        </w:tc>
        <w:tc>
          <w:tcPr>
            <w:tcW w:w="1980" w:type="dxa"/>
            <w:tcBorders>
              <w:top w:val="single" w:sz="4" w:space="0" w:color="000000"/>
              <w:left w:val="single" w:sz="4" w:space="0" w:color="000000"/>
              <w:bottom w:val="single" w:sz="4" w:space="0" w:color="000000"/>
            </w:tcBorders>
            <w:shd w:val="clear" w:color="auto" w:fill="F2F2F2"/>
            <w:vAlign w:val="center"/>
          </w:tcPr>
          <w:p w14:paraId="432F588E"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Start Date</w:t>
            </w:r>
          </w:p>
        </w:tc>
        <w:tc>
          <w:tcPr>
            <w:tcW w:w="3055" w:type="dxa"/>
            <w:tcBorders>
              <w:top w:val="single" w:sz="4" w:space="0" w:color="000000"/>
              <w:bottom w:val="single" w:sz="4" w:space="0" w:color="000000"/>
              <w:right w:val="single" w:sz="4" w:space="0" w:color="000000"/>
            </w:tcBorders>
            <w:vAlign w:val="center"/>
          </w:tcPr>
          <w:p w14:paraId="0A651708" w14:textId="77777777" w:rsidR="00361038" w:rsidRDefault="00361038">
            <w:pPr>
              <w:tabs>
                <w:tab w:val="left" w:pos="1800"/>
              </w:tabs>
              <w:spacing w:after="0"/>
              <w:rPr>
                <w:rFonts w:ascii="Arial" w:eastAsia="Arial" w:hAnsi="Arial" w:cs="Arial"/>
              </w:rPr>
            </w:pPr>
          </w:p>
        </w:tc>
      </w:tr>
      <w:tr w:rsidR="00361038" w14:paraId="309E48CF" w14:textId="77777777">
        <w:trPr>
          <w:trHeight w:val="337"/>
        </w:trPr>
        <w:tc>
          <w:tcPr>
            <w:tcW w:w="2158" w:type="dxa"/>
            <w:tcBorders>
              <w:top w:val="single" w:sz="4" w:space="0" w:color="000000"/>
              <w:left w:val="single" w:sz="4" w:space="0" w:color="000000"/>
              <w:bottom w:val="single" w:sz="4" w:space="0" w:color="000000"/>
            </w:tcBorders>
            <w:shd w:val="clear" w:color="auto" w:fill="F2F2F2"/>
            <w:vAlign w:val="center"/>
          </w:tcPr>
          <w:p w14:paraId="7380BFF4"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Supervisor Title</w:t>
            </w:r>
          </w:p>
        </w:tc>
        <w:tc>
          <w:tcPr>
            <w:tcW w:w="3237" w:type="dxa"/>
            <w:tcBorders>
              <w:top w:val="single" w:sz="4" w:space="0" w:color="000000"/>
              <w:bottom w:val="single" w:sz="4" w:space="0" w:color="000000"/>
              <w:right w:val="single" w:sz="4" w:space="0" w:color="000000"/>
            </w:tcBorders>
            <w:vAlign w:val="center"/>
          </w:tcPr>
          <w:p w14:paraId="2D50DC3E" w14:textId="77777777" w:rsidR="00361038" w:rsidRDefault="00361038">
            <w:pPr>
              <w:tabs>
                <w:tab w:val="left" w:pos="1800"/>
              </w:tabs>
              <w:spacing w:after="0"/>
              <w:rPr>
                <w:rFonts w:ascii="Arial" w:eastAsia="Arial" w:hAnsi="Arial" w:cs="Arial"/>
              </w:rPr>
            </w:pPr>
          </w:p>
        </w:tc>
        <w:tc>
          <w:tcPr>
            <w:tcW w:w="360" w:type="dxa"/>
            <w:tcBorders>
              <w:left w:val="single" w:sz="4" w:space="0" w:color="000000"/>
              <w:right w:val="single" w:sz="4" w:space="0" w:color="000000"/>
            </w:tcBorders>
          </w:tcPr>
          <w:p w14:paraId="121DFFE2" w14:textId="77777777" w:rsidR="00361038" w:rsidRDefault="00361038">
            <w:pPr>
              <w:tabs>
                <w:tab w:val="left" w:pos="1800"/>
              </w:tabs>
              <w:spacing w:after="0"/>
              <w:rPr>
                <w:rFonts w:ascii="Garamond" w:eastAsia="Garamond" w:hAnsi="Garamond" w:cs="Garamond"/>
              </w:rPr>
            </w:pPr>
          </w:p>
        </w:tc>
        <w:tc>
          <w:tcPr>
            <w:tcW w:w="1980" w:type="dxa"/>
            <w:tcBorders>
              <w:top w:val="single" w:sz="4" w:space="0" w:color="000000"/>
              <w:left w:val="single" w:sz="4" w:space="0" w:color="000000"/>
              <w:bottom w:val="single" w:sz="4" w:space="0" w:color="000000"/>
            </w:tcBorders>
            <w:shd w:val="clear" w:color="auto" w:fill="F2F2F2"/>
            <w:vAlign w:val="center"/>
          </w:tcPr>
          <w:p w14:paraId="23EE2DE9"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End Date</w:t>
            </w:r>
          </w:p>
        </w:tc>
        <w:tc>
          <w:tcPr>
            <w:tcW w:w="3055" w:type="dxa"/>
            <w:tcBorders>
              <w:top w:val="single" w:sz="4" w:space="0" w:color="000000"/>
              <w:bottom w:val="single" w:sz="4" w:space="0" w:color="000000"/>
              <w:right w:val="single" w:sz="4" w:space="0" w:color="000000"/>
            </w:tcBorders>
            <w:vAlign w:val="center"/>
          </w:tcPr>
          <w:p w14:paraId="03640EF4" w14:textId="77777777" w:rsidR="00361038" w:rsidRDefault="00361038">
            <w:pPr>
              <w:tabs>
                <w:tab w:val="left" w:pos="1800"/>
              </w:tabs>
              <w:spacing w:after="0"/>
              <w:rPr>
                <w:rFonts w:ascii="Arial" w:eastAsia="Arial" w:hAnsi="Arial" w:cs="Arial"/>
              </w:rPr>
            </w:pPr>
          </w:p>
        </w:tc>
      </w:tr>
    </w:tbl>
    <w:p w14:paraId="435C0072" w14:textId="77777777" w:rsidR="00361038" w:rsidRDefault="00361038">
      <w:pPr>
        <w:tabs>
          <w:tab w:val="left" w:pos="1800"/>
        </w:tabs>
        <w:spacing w:after="0"/>
        <w:rPr>
          <w:rFonts w:ascii="Garamond" w:eastAsia="Garamond" w:hAnsi="Garamond" w:cs="Garamond"/>
        </w:rPr>
      </w:pPr>
    </w:p>
    <w:p w14:paraId="3B89E7B0" w14:textId="77777777" w:rsidR="00361038" w:rsidRDefault="00361038">
      <w:pPr>
        <w:tabs>
          <w:tab w:val="left" w:pos="1800"/>
        </w:tabs>
        <w:spacing w:after="0"/>
        <w:rPr>
          <w:rFonts w:ascii="Garamond" w:eastAsia="Garamond" w:hAnsi="Garamond" w:cs="Garamond"/>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2F7B9CF4" w14:textId="77777777">
        <w:tc>
          <w:tcPr>
            <w:tcW w:w="10790" w:type="dxa"/>
            <w:shd w:val="clear" w:color="auto" w:fill="F2F2F2"/>
          </w:tcPr>
          <w:p w14:paraId="348A0F59" w14:textId="77777777" w:rsidR="00361038" w:rsidRDefault="00E858AA">
            <w:pPr>
              <w:tabs>
                <w:tab w:val="left" w:pos="1800"/>
              </w:tabs>
              <w:spacing w:after="0"/>
              <w:rPr>
                <w:rFonts w:ascii="Garamond" w:eastAsia="Garamond" w:hAnsi="Garamond" w:cs="Garamond"/>
              </w:rPr>
            </w:pPr>
            <w:r>
              <w:rPr>
                <w:rFonts w:ascii="Garamond" w:eastAsia="Garamond" w:hAnsi="Garamond" w:cs="Garamond"/>
                <w:b/>
              </w:rPr>
              <w:t>Responsibilities of Assistant</w:t>
            </w:r>
            <w:r>
              <w:rPr>
                <w:rFonts w:ascii="Garamond" w:eastAsia="Garamond" w:hAnsi="Garamond" w:cs="Garamond"/>
              </w:rPr>
              <w:t>: Include the most important duties of the assistantship. Potential topics include specific responsibilities, goals, deliverables (if any) and how they are to be submitted. For teaching assistantships (whether serving as the instructor of record or in a su</w:t>
            </w:r>
            <w:r>
              <w:rPr>
                <w:rFonts w:ascii="Garamond" w:eastAsia="Garamond" w:hAnsi="Garamond" w:cs="Garamond"/>
              </w:rPr>
              <w:t>pport role), include the course(s) and section(s).</w:t>
            </w:r>
          </w:p>
        </w:tc>
      </w:tr>
      <w:tr w:rsidR="00361038" w14:paraId="3E5ED17F" w14:textId="77777777">
        <w:trPr>
          <w:trHeight w:val="1133"/>
        </w:trPr>
        <w:tc>
          <w:tcPr>
            <w:tcW w:w="10790" w:type="dxa"/>
          </w:tcPr>
          <w:p w14:paraId="34410B64" w14:textId="77777777" w:rsidR="00361038" w:rsidRDefault="00361038">
            <w:pPr>
              <w:tabs>
                <w:tab w:val="left" w:pos="1800"/>
              </w:tabs>
              <w:spacing w:after="0"/>
              <w:rPr>
                <w:rFonts w:ascii="Garamond" w:eastAsia="Garamond" w:hAnsi="Garamond" w:cs="Garamond"/>
              </w:rPr>
            </w:pPr>
          </w:p>
        </w:tc>
      </w:tr>
    </w:tbl>
    <w:p w14:paraId="5697CAA1" w14:textId="77777777" w:rsidR="00361038" w:rsidRDefault="00361038">
      <w:pPr>
        <w:tabs>
          <w:tab w:val="left" w:pos="1800"/>
        </w:tabs>
        <w:spacing w:after="0"/>
        <w:rPr>
          <w:rFonts w:ascii="Garamond" w:eastAsia="Garamond" w:hAnsi="Garamond" w:cs="Garamond"/>
        </w:rPr>
      </w:pPr>
    </w:p>
    <w:p w14:paraId="184565FF" w14:textId="77777777" w:rsidR="00361038" w:rsidRDefault="00361038">
      <w:pPr>
        <w:tabs>
          <w:tab w:val="left" w:pos="1800"/>
        </w:tabs>
        <w:spacing w:after="0"/>
        <w:rPr>
          <w:rFonts w:ascii="Garamond" w:eastAsia="Garamond" w:hAnsi="Garamond" w:cs="Garamond"/>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319B6AB9" w14:textId="77777777">
        <w:tc>
          <w:tcPr>
            <w:tcW w:w="10790" w:type="dxa"/>
            <w:shd w:val="clear" w:color="auto" w:fill="F2F2F2"/>
          </w:tcPr>
          <w:p w14:paraId="3966A381" w14:textId="77777777" w:rsidR="00361038" w:rsidRDefault="00E858AA">
            <w:pPr>
              <w:tabs>
                <w:tab w:val="left" w:pos="1800"/>
              </w:tabs>
              <w:spacing w:after="0"/>
              <w:rPr>
                <w:rFonts w:ascii="Garamond" w:eastAsia="Garamond" w:hAnsi="Garamond" w:cs="Garamond"/>
                <w:b/>
              </w:rPr>
            </w:pPr>
            <w:r>
              <w:rPr>
                <w:rFonts w:ascii="Garamond" w:eastAsia="Garamond" w:hAnsi="Garamond" w:cs="Garamond"/>
                <w:b/>
              </w:rPr>
              <w:t>Responsibilities of Supervisor</w:t>
            </w:r>
            <w:r>
              <w:rPr>
                <w:rFonts w:ascii="Garamond" w:eastAsia="Garamond" w:hAnsi="Garamond" w:cs="Garamond"/>
              </w:rPr>
              <w:t>: Specify the responsibilities of the supervisor. Potential topics include how the graduate assistant will receive continuing guidance and support, times when the supervisor will be available to meet, any training schedule, and supplies to be made availabl</w:t>
            </w:r>
            <w:r>
              <w:rPr>
                <w:rFonts w:ascii="Garamond" w:eastAsia="Garamond" w:hAnsi="Garamond" w:cs="Garamond"/>
              </w:rPr>
              <w:t>e.</w:t>
            </w:r>
          </w:p>
        </w:tc>
      </w:tr>
      <w:tr w:rsidR="00361038" w14:paraId="44A701E0" w14:textId="77777777">
        <w:trPr>
          <w:trHeight w:val="1133"/>
        </w:trPr>
        <w:tc>
          <w:tcPr>
            <w:tcW w:w="10790" w:type="dxa"/>
          </w:tcPr>
          <w:p w14:paraId="325A1366" w14:textId="77777777" w:rsidR="00361038" w:rsidRDefault="00361038">
            <w:pPr>
              <w:tabs>
                <w:tab w:val="left" w:pos="1800"/>
              </w:tabs>
              <w:spacing w:after="0"/>
              <w:rPr>
                <w:rFonts w:ascii="Garamond" w:eastAsia="Garamond" w:hAnsi="Garamond" w:cs="Garamond"/>
              </w:rPr>
            </w:pPr>
          </w:p>
        </w:tc>
      </w:tr>
    </w:tbl>
    <w:p w14:paraId="55FFD5B3" w14:textId="77777777" w:rsidR="00361038" w:rsidRDefault="00361038">
      <w:pPr>
        <w:tabs>
          <w:tab w:val="left" w:pos="1800"/>
        </w:tabs>
        <w:spacing w:after="0"/>
        <w:rPr>
          <w:rFonts w:ascii="Garamond" w:eastAsia="Garamond" w:hAnsi="Garamond" w:cs="Garamond"/>
        </w:rPr>
      </w:pPr>
    </w:p>
    <w:p w14:paraId="52B6205F" w14:textId="77777777" w:rsidR="00361038" w:rsidRDefault="00361038">
      <w:pPr>
        <w:tabs>
          <w:tab w:val="left" w:pos="1800"/>
        </w:tabs>
        <w:spacing w:after="0"/>
        <w:rPr>
          <w:rFonts w:ascii="Garamond" w:eastAsia="Garamond" w:hAnsi="Garamond" w:cs="Garamond"/>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4394812C" w14:textId="77777777">
        <w:tc>
          <w:tcPr>
            <w:tcW w:w="10790" w:type="dxa"/>
            <w:shd w:val="clear" w:color="auto" w:fill="F2F2F2"/>
          </w:tcPr>
          <w:p w14:paraId="3004CF61" w14:textId="77777777" w:rsidR="00361038" w:rsidRDefault="00E858AA">
            <w:pPr>
              <w:tabs>
                <w:tab w:val="left" w:pos="1800"/>
              </w:tabs>
              <w:spacing w:after="0"/>
              <w:rPr>
                <w:rFonts w:ascii="Garamond" w:eastAsia="Garamond" w:hAnsi="Garamond" w:cs="Garamond"/>
                <w:b/>
              </w:rPr>
            </w:pPr>
            <w:r>
              <w:rPr>
                <w:rFonts w:ascii="Garamond" w:eastAsia="Garamond" w:hAnsi="Garamond" w:cs="Garamond"/>
                <w:b/>
              </w:rPr>
              <w:t>Scheduling</w:t>
            </w:r>
            <w:r>
              <w:rPr>
                <w:rFonts w:ascii="Garamond" w:eastAsia="Garamond" w:hAnsi="Garamond" w:cs="Garamond"/>
              </w:rPr>
              <w:t xml:space="preserve">: </w:t>
            </w:r>
            <w:r>
              <w:rPr>
                <w:rFonts w:ascii="Garamond" w:eastAsia="Garamond" w:hAnsi="Garamond" w:cs="Garamond"/>
                <w:color w:val="000000"/>
              </w:rPr>
              <w:t>When the assistantship is to be performed, including work hours, regularly scheduled meetings, degree of flexibility in work schedule, and personal and sick leave procedures.</w:t>
            </w:r>
          </w:p>
        </w:tc>
      </w:tr>
      <w:tr w:rsidR="00361038" w14:paraId="4679BF15" w14:textId="77777777">
        <w:trPr>
          <w:trHeight w:val="1133"/>
        </w:trPr>
        <w:tc>
          <w:tcPr>
            <w:tcW w:w="10790" w:type="dxa"/>
          </w:tcPr>
          <w:p w14:paraId="332C5305" w14:textId="77777777" w:rsidR="00361038" w:rsidRDefault="00361038">
            <w:pPr>
              <w:tabs>
                <w:tab w:val="left" w:pos="1800"/>
              </w:tabs>
              <w:spacing w:after="0"/>
              <w:rPr>
                <w:rFonts w:ascii="Garamond" w:eastAsia="Garamond" w:hAnsi="Garamond" w:cs="Garamond"/>
              </w:rPr>
            </w:pPr>
          </w:p>
        </w:tc>
      </w:tr>
    </w:tbl>
    <w:p w14:paraId="47A4616B" w14:textId="77777777" w:rsidR="00361038" w:rsidRDefault="00361038">
      <w:pPr>
        <w:tabs>
          <w:tab w:val="left" w:pos="1800"/>
        </w:tabs>
        <w:spacing w:after="0"/>
        <w:rPr>
          <w:rFonts w:ascii="Garamond" w:eastAsia="Garamond" w:hAnsi="Garamond" w:cs="Garamond"/>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3A46AAA0" w14:textId="77777777">
        <w:tc>
          <w:tcPr>
            <w:tcW w:w="10790" w:type="dxa"/>
            <w:shd w:val="clear" w:color="auto" w:fill="F2F2F2"/>
          </w:tcPr>
          <w:p w14:paraId="083A2914" w14:textId="77777777" w:rsidR="00361038" w:rsidRDefault="00E858AA">
            <w:pPr>
              <w:tabs>
                <w:tab w:val="left" w:pos="1800"/>
              </w:tabs>
              <w:spacing w:after="0"/>
              <w:rPr>
                <w:rFonts w:ascii="Garamond" w:eastAsia="Garamond" w:hAnsi="Garamond" w:cs="Garamond"/>
                <w:b/>
              </w:rPr>
            </w:pPr>
            <w:r>
              <w:rPr>
                <w:rFonts w:ascii="Garamond" w:eastAsia="Garamond" w:hAnsi="Garamond" w:cs="Garamond"/>
                <w:b/>
              </w:rPr>
              <w:lastRenderedPageBreak/>
              <w:t>Worksites</w:t>
            </w:r>
            <w:r>
              <w:rPr>
                <w:rFonts w:ascii="Garamond" w:eastAsia="Garamond" w:hAnsi="Garamond" w:cs="Garamond"/>
              </w:rPr>
              <w:t>: Locations w</w:t>
            </w:r>
            <w:r>
              <w:rPr>
                <w:rFonts w:ascii="Garamond" w:eastAsia="Garamond" w:hAnsi="Garamond" w:cs="Garamond"/>
                <w:color w:val="000000"/>
              </w:rPr>
              <w:t xml:space="preserve">here the assistantship is to be performed. If a significant portion of the responsibilities will be satisfied remotely, supervisors should provide guidance on expectations and limitations. </w:t>
            </w:r>
          </w:p>
        </w:tc>
      </w:tr>
      <w:tr w:rsidR="00361038" w14:paraId="2F5B3381" w14:textId="77777777">
        <w:trPr>
          <w:trHeight w:val="1133"/>
        </w:trPr>
        <w:tc>
          <w:tcPr>
            <w:tcW w:w="10790" w:type="dxa"/>
          </w:tcPr>
          <w:p w14:paraId="440C851B" w14:textId="77777777" w:rsidR="00361038" w:rsidRDefault="00361038">
            <w:pPr>
              <w:tabs>
                <w:tab w:val="left" w:pos="1800"/>
              </w:tabs>
              <w:spacing w:after="0"/>
              <w:rPr>
                <w:rFonts w:ascii="Garamond" w:eastAsia="Garamond" w:hAnsi="Garamond" w:cs="Garamond"/>
              </w:rPr>
            </w:pPr>
          </w:p>
        </w:tc>
      </w:tr>
    </w:tbl>
    <w:p w14:paraId="58D39568" w14:textId="77777777" w:rsidR="00361038" w:rsidRDefault="00361038">
      <w:pPr>
        <w:tabs>
          <w:tab w:val="left" w:pos="1800"/>
        </w:tabs>
        <w:spacing w:after="0"/>
        <w:rPr>
          <w:rFonts w:ascii="Garamond" w:eastAsia="Garamond" w:hAnsi="Garamond" w:cs="Garamond"/>
        </w:rPr>
      </w:pPr>
    </w:p>
    <w:p w14:paraId="4817A3CD" w14:textId="77777777" w:rsidR="00361038" w:rsidRDefault="00361038">
      <w:pPr>
        <w:tabs>
          <w:tab w:val="left" w:pos="1800"/>
        </w:tabs>
        <w:spacing w:after="0"/>
        <w:rPr>
          <w:rFonts w:ascii="Garamond" w:eastAsia="Garamond" w:hAnsi="Garamond" w:cs="Garamond"/>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1E2560BA" w14:textId="77777777">
        <w:tc>
          <w:tcPr>
            <w:tcW w:w="10790" w:type="dxa"/>
            <w:shd w:val="clear" w:color="auto" w:fill="F2F2F2"/>
          </w:tcPr>
          <w:p w14:paraId="4DF3D453" w14:textId="77777777" w:rsidR="00361038" w:rsidRDefault="00E858AA">
            <w:pPr>
              <w:tabs>
                <w:tab w:val="left" w:pos="1800"/>
              </w:tabs>
              <w:spacing w:after="0"/>
              <w:rPr>
                <w:rFonts w:ascii="Garamond" w:eastAsia="Garamond" w:hAnsi="Garamond" w:cs="Garamond"/>
              </w:rPr>
            </w:pPr>
            <w:r>
              <w:rPr>
                <w:rFonts w:ascii="Garamond" w:eastAsia="Garamond" w:hAnsi="Garamond" w:cs="Garamond"/>
                <w:b/>
              </w:rPr>
              <w:t>Health &amp; Safety</w:t>
            </w:r>
            <w:r>
              <w:rPr>
                <w:rFonts w:ascii="Garamond" w:eastAsia="Garamond" w:hAnsi="Garamond" w:cs="Garamond"/>
              </w:rPr>
              <w:t xml:space="preserve">: If there are in-person meetings, what procedures are required to ensure the health and safety of everyone?  See </w:t>
            </w:r>
            <w:hyperlink r:id="rId9">
              <w:r>
                <w:rPr>
                  <w:rFonts w:ascii="Garamond" w:eastAsia="Garamond" w:hAnsi="Garamond" w:cs="Garamond"/>
                  <w:color w:val="1155CC"/>
                  <w:u w:val="single"/>
                </w:rPr>
                <w:t>https://umd.edu/4Maryland/health-plan</w:t>
              </w:r>
            </w:hyperlink>
            <w:r>
              <w:rPr>
                <w:rFonts w:ascii="Garamond" w:eastAsia="Garamond" w:hAnsi="Garamond" w:cs="Garamond"/>
              </w:rPr>
              <w:t xml:space="preserve"> for details.</w:t>
            </w:r>
          </w:p>
        </w:tc>
      </w:tr>
      <w:tr w:rsidR="00361038" w14:paraId="62F8B7F8" w14:textId="77777777">
        <w:trPr>
          <w:trHeight w:val="1133"/>
        </w:trPr>
        <w:tc>
          <w:tcPr>
            <w:tcW w:w="10790" w:type="dxa"/>
          </w:tcPr>
          <w:p w14:paraId="1AFC7A9E" w14:textId="77777777" w:rsidR="00361038" w:rsidRDefault="00361038">
            <w:pPr>
              <w:tabs>
                <w:tab w:val="left" w:pos="1800"/>
              </w:tabs>
              <w:spacing w:after="0"/>
              <w:rPr>
                <w:rFonts w:ascii="Garamond" w:eastAsia="Garamond" w:hAnsi="Garamond" w:cs="Garamond"/>
              </w:rPr>
            </w:pPr>
          </w:p>
        </w:tc>
      </w:tr>
    </w:tbl>
    <w:p w14:paraId="7AB68440" w14:textId="77777777" w:rsidR="00361038" w:rsidRDefault="00361038">
      <w:pPr>
        <w:tabs>
          <w:tab w:val="left" w:pos="1800"/>
        </w:tabs>
        <w:spacing w:after="0"/>
        <w:rPr>
          <w:rFonts w:ascii="Garamond" w:eastAsia="Garamond" w:hAnsi="Garamond" w:cs="Garamond"/>
        </w:rPr>
      </w:pPr>
    </w:p>
    <w:p w14:paraId="46FC7F50" w14:textId="77777777" w:rsidR="00361038" w:rsidRDefault="00361038">
      <w:pPr>
        <w:tabs>
          <w:tab w:val="left" w:pos="1800"/>
        </w:tabs>
        <w:spacing w:after="0"/>
        <w:rPr>
          <w:rFonts w:ascii="Garamond" w:eastAsia="Garamond" w:hAnsi="Garamond" w:cs="Garamond"/>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0C128C8A" w14:textId="77777777">
        <w:tc>
          <w:tcPr>
            <w:tcW w:w="10790" w:type="dxa"/>
            <w:shd w:val="clear" w:color="auto" w:fill="F2F2F2"/>
          </w:tcPr>
          <w:p w14:paraId="5FAD07D6" w14:textId="77777777" w:rsidR="00361038" w:rsidRDefault="00E858AA">
            <w:pPr>
              <w:tabs>
                <w:tab w:val="left" w:pos="1800"/>
              </w:tabs>
              <w:spacing w:after="0"/>
              <w:rPr>
                <w:rFonts w:ascii="Garamond" w:eastAsia="Garamond" w:hAnsi="Garamond" w:cs="Garamond"/>
                <w:b/>
              </w:rPr>
            </w:pPr>
            <w:r>
              <w:rPr>
                <w:rFonts w:ascii="Garamond" w:eastAsia="Garamond" w:hAnsi="Garamond" w:cs="Garamond"/>
                <w:b/>
              </w:rPr>
              <w:t>Procedures and Best Practices</w:t>
            </w:r>
            <w:r>
              <w:rPr>
                <w:rFonts w:ascii="Garamond" w:eastAsia="Garamond" w:hAnsi="Garamond" w:cs="Garamond"/>
              </w:rPr>
              <w:t xml:space="preserve">: </w:t>
            </w:r>
            <w:r>
              <w:rPr>
                <w:rFonts w:ascii="Garamond" w:eastAsia="Garamond" w:hAnsi="Garamond" w:cs="Garamond"/>
                <w:color w:val="000000"/>
              </w:rPr>
              <w:t>Required training, standard methods, required record-keeping, security protocols, and/or procedures for ordering supplies. For teaching assistantships, see Appendix A.</w:t>
            </w:r>
          </w:p>
        </w:tc>
      </w:tr>
      <w:tr w:rsidR="00361038" w14:paraId="0AA1DAD4" w14:textId="77777777">
        <w:trPr>
          <w:trHeight w:val="1133"/>
        </w:trPr>
        <w:tc>
          <w:tcPr>
            <w:tcW w:w="10790" w:type="dxa"/>
          </w:tcPr>
          <w:p w14:paraId="3EA63DE9" w14:textId="77777777" w:rsidR="00361038" w:rsidRDefault="00361038">
            <w:pPr>
              <w:tabs>
                <w:tab w:val="left" w:pos="1800"/>
              </w:tabs>
              <w:spacing w:after="0"/>
              <w:rPr>
                <w:rFonts w:ascii="Garamond" w:eastAsia="Garamond" w:hAnsi="Garamond" w:cs="Garamond"/>
              </w:rPr>
            </w:pPr>
          </w:p>
        </w:tc>
      </w:tr>
    </w:tbl>
    <w:p w14:paraId="7E54BFEB" w14:textId="77777777" w:rsidR="00361038" w:rsidRDefault="00361038">
      <w:pPr>
        <w:tabs>
          <w:tab w:val="left" w:pos="1800"/>
        </w:tabs>
        <w:spacing w:after="0"/>
        <w:rPr>
          <w:rFonts w:ascii="Garamond" w:eastAsia="Garamond" w:hAnsi="Garamond" w:cs="Garamond"/>
        </w:rPr>
      </w:pPr>
    </w:p>
    <w:p w14:paraId="14539076" w14:textId="77777777" w:rsidR="00361038" w:rsidRDefault="00361038">
      <w:pPr>
        <w:tabs>
          <w:tab w:val="left" w:pos="1800"/>
        </w:tabs>
        <w:spacing w:after="0"/>
        <w:rPr>
          <w:rFonts w:ascii="Garamond" w:eastAsia="Garamond" w:hAnsi="Garamond" w:cs="Garamond"/>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10229A0E" w14:textId="77777777">
        <w:tc>
          <w:tcPr>
            <w:tcW w:w="10790" w:type="dxa"/>
            <w:shd w:val="clear" w:color="auto" w:fill="F2F2F2"/>
          </w:tcPr>
          <w:p w14:paraId="64D9BC88" w14:textId="77777777" w:rsidR="00361038" w:rsidRDefault="00E858AA">
            <w:pPr>
              <w:tabs>
                <w:tab w:val="left" w:pos="1800"/>
              </w:tabs>
              <w:spacing w:after="0"/>
              <w:rPr>
                <w:rFonts w:ascii="Garamond" w:eastAsia="Garamond" w:hAnsi="Garamond" w:cs="Garamond"/>
              </w:rPr>
            </w:pPr>
            <w:r>
              <w:rPr>
                <w:rFonts w:ascii="Garamond" w:eastAsia="Garamond" w:hAnsi="Garamond" w:cs="Garamond"/>
                <w:b/>
              </w:rPr>
              <w:t>Professional Development and Individual Development Plan</w:t>
            </w:r>
            <w:r>
              <w:rPr>
                <w:rFonts w:ascii="Garamond" w:eastAsia="Garamond" w:hAnsi="Garamond" w:cs="Garamond"/>
              </w:rPr>
              <w:t xml:space="preserve">: </w:t>
            </w:r>
            <w:r>
              <w:rPr>
                <w:rFonts w:ascii="Garamond" w:eastAsia="Garamond" w:hAnsi="Garamond" w:cs="Garamond"/>
                <w:color w:val="000000"/>
              </w:rPr>
              <w:t xml:space="preserve">Topics include skills to be </w:t>
            </w:r>
            <w:r>
              <w:rPr>
                <w:rFonts w:ascii="Garamond" w:eastAsia="Garamond" w:hAnsi="Garamond" w:cs="Garamond"/>
              </w:rPr>
              <w:t>develop</w:t>
            </w:r>
            <w:r>
              <w:rPr>
                <w:rFonts w:ascii="Garamond" w:eastAsia="Garamond" w:hAnsi="Garamond" w:cs="Garamond"/>
                <w:color w:val="000000"/>
              </w:rPr>
              <w:t>ed during the appointment, training resources other than those provided directly by the supervisor, whether publications will result from the student’s work and, i</w:t>
            </w:r>
            <w:r>
              <w:rPr>
                <w:rFonts w:ascii="Garamond" w:eastAsia="Garamond" w:hAnsi="Garamond" w:cs="Garamond"/>
                <w:color w:val="000000"/>
              </w:rPr>
              <w:t xml:space="preserve">f so, expectations for authorship, and/or expectations for travel. See </w:t>
            </w:r>
            <w:hyperlink r:id="rId10" w:anchor="text">
              <w:r>
                <w:rPr>
                  <w:rFonts w:ascii="Garamond" w:eastAsia="Garamond" w:hAnsi="Garamond" w:cs="Garamond"/>
                  <w:color w:val="1155CC"/>
                  <w:u w:val="single"/>
                </w:rPr>
                <w:t>https://academiccatalog.umd.edu/graduate/policies/school-policies/#text</w:t>
              </w:r>
            </w:hyperlink>
            <w:r>
              <w:rPr>
                <w:rFonts w:ascii="Garamond" w:eastAsia="Garamond" w:hAnsi="Garamond" w:cs="Garamond"/>
                <w:color w:val="000000"/>
              </w:rPr>
              <w:t xml:space="preserve"> for further guida</w:t>
            </w:r>
            <w:r>
              <w:rPr>
                <w:rFonts w:ascii="Garamond" w:eastAsia="Garamond" w:hAnsi="Garamond" w:cs="Garamond"/>
                <w:color w:val="000000"/>
              </w:rPr>
              <w:t>nce on co-authorship for faculty-student interactions and collaborations.</w:t>
            </w:r>
          </w:p>
        </w:tc>
      </w:tr>
      <w:tr w:rsidR="00361038" w14:paraId="40D512E5" w14:textId="77777777">
        <w:trPr>
          <w:trHeight w:val="1133"/>
        </w:trPr>
        <w:tc>
          <w:tcPr>
            <w:tcW w:w="10790" w:type="dxa"/>
          </w:tcPr>
          <w:p w14:paraId="1A7CCD1A" w14:textId="77777777" w:rsidR="00361038" w:rsidRDefault="00361038">
            <w:pPr>
              <w:tabs>
                <w:tab w:val="left" w:pos="1800"/>
              </w:tabs>
              <w:spacing w:after="0"/>
              <w:rPr>
                <w:rFonts w:ascii="Garamond" w:eastAsia="Garamond" w:hAnsi="Garamond" w:cs="Garamond"/>
              </w:rPr>
            </w:pPr>
          </w:p>
        </w:tc>
      </w:tr>
    </w:tbl>
    <w:p w14:paraId="4942BABA" w14:textId="77777777" w:rsidR="00361038" w:rsidRDefault="00361038">
      <w:pPr>
        <w:tabs>
          <w:tab w:val="left" w:pos="1800"/>
        </w:tabs>
        <w:spacing w:after="0"/>
        <w:rPr>
          <w:rFonts w:ascii="Garamond" w:eastAsia="Garamond" w:hAnsi="Garamond" w:cs="Garamond"/>
        </w:rPr>
      </w:pPr>
    </w:p>
    <w:p w14:paraId="20023BC0" w14:textId="77777777" w:rsidR="00361038" w:rsidRDefault="00361038">
      <w:pPr>
        <w:tabs>
          <w:tab w:val="left" w:pos="1800"/>
        </w:tabs>
        <w:spacing w:after="0"/>
        <w:rPr>
          <w:rFonts w:ascii="Garamond" w:eastAsia="Garamond" w:hAnsi="Garamond" w:cs="Garamond"/>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7228D42A" w14:textId="77777777">
        <w:tc>
          <w:tcPr>
            <w:tcW w:w="10790" w:type="dxa"/>
            <w:shd w:val="clear" w:color="auto" w:fill="F2F2F2"/>
          </w:tcPr>
          <w:p w14:paraId="10BB07D9" w14:textId="77777777" w:rsidR="00361038" w:rsidRDefault="00E858AA">
            <w:pPr>
              <w:tabs>
                <w:tab w:val="left" w:pos="1800"/>
              </w:tabs>
              <w:spacing w:after="0"/>
              <w:rPr>
                <w:rFonts w:ascii="Garamond" w:eastAsia="Garamond" w:hAnsi="Garamond" w:cs="Garamond"/>
              </w:rPr>
            </w:pPr>
            <w:r>
              <w:rPr>
                <w:rFonts w:ascii="Garamond" w:eastAsia="Garamond" w:hAnsi="Garamond" w:cs="Garamond"/>
                <w:b/>
              </w:rPr>
              <w:t>Organizational Culture</w:t>
            </w:r>
            <w:r>
              <w:rPr>
                <w:rFonts w:ascii="Garamond" w:eastAsia="Garamond" w:hAnsi="Garamond" w:cs="Garamond"/>
              </w:rPr>
              <w:t xml:space="preserve">: </w:t>
            </w:r>
            <w:r>
              <w:rPr>
                <w:rFonts w:ascii="Garamond" w:eastAsia="Garamond" w:hAnsi="Garamond" w:cs="Garamond"/>
                <w:color w:val="000000"/>
              </w:rPr>
              <w:t>Considerations such as office space, workspace, dress codes, appropriate titles and means of address, and/or team norms.</w:t>
            </w:r>
          </w:p>
        </w:tc>
      </w:tr>
      <w:tr w:rsidR="00361038" w14:paraId="3EDB4A60" w14:textId="77777777">
        <w:trPr>
          <w:trHeight w:val="1133"/>
        </w:trPr>
        <w:tc>
          <w:tcPr>
            <w:tcW w:w="10790" w:type="dxa"/>
          </w:tcPr>
          <w:p w14:paraId="23604246" w14:textId="77777777" w:rsidR="00361038" w:rsidRDefault="00361038">
            <w:pPr>
              <w:tabs>
                <w:tab w:val="left" w:pos="1800"/>
              </w:tabs>
              <w:spacing w:after="0"/>
              <w:rPr>
                <w:rFonts w:ascii="Garamond" w:eastAsia="Garamond" w:hAnsi="Garamond" w:cs="Garamond"/>
              </w:rPr>
            </w:pPr>
          </w:p>
        </w:tc>
      </w:tr>
    </w:tbl>
    <w:p w14:paraId="7DC121A2" w14:textId="77777777" w:rsidR="00361038" w:rsidRDefault="00361038">
      <w:pPr>
        <w:tabs>
          <w:tab w:val="left" w:pos="1800"/>
        </w:tabs>
        <w:spacing w:after="0"/>
        <w:rPr>
          <w:rFonts w:ascii="Garamond" w:eastAsia="Garamond" w:hAnsi="Garamond" w:cs="Garamond"/>
        </w:rPr>
      </w:pPr>
    </w:p>
    <w:p w14:paraId="75343F1B" w14:textId="77777777" w:rsidR="00361038" w:rsidRDefault="00361038">
      <w:pPr>
        <w:tabs>
          <w:tab w:val="left" w:pos="1800"/>
        </w:tabs>
        <w:spacing w:after="0"/>
        <w:rPr>
          <w:rFonts w:ascii="Garamond" w:eastAsia="Garamond" w:hAnsi="Garamond" w:cs="Garamond"/>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1038" w14:paraId="1069E508" w14:textId="77777777">
        <w:tc>
          <w:tcPr>
            <w:tcW w:w="10790" w:type="dxa"/>
            <w:shd w:val="clear" w:color="auto" w:fill="F2F2F2"/>
          </w:tcPr>
          <w:p w14:paraId="7065E75E" w14:textId="77777777" w:rsidR="00361038" w:rsidRDefault="00E858AA">
            <w:pPr>
              <w:tabs>
                <w:tab w:val="left" w:pos="1800"/>
              </w:tabs>
              <w:spacing w:after="0"/>
              <w:rPr>
                <w:rFonts w:ascii="Garamond" w:eastAsia="Garamond" w:hAnsi="Garamond" w:cs="Garamond"/>
              </w:rPr>
            </w:pPr>
            <w:r>
              <w:rPr>
                <w:rFonts w:ascii="Garamond" w:eastAsia="Garamond" w:hAnsi="Garamond" w:cs="Garamond"/>
                <w:b/>
              </w:rPr>
              <w:t>Other comments</w:t>
            </w:r>
            <w:r>
              <w:rPr>
                <w:rFonts w:ascii="Garamond" w:eastAsia="Garamond" w:hAnsi="Garamond" w:cs="Garamond"/>
              </w:rPr>
              <w:t>:</w:t>
            </w:r>
          </w:p>
        </w:tc>
      </w:tr>
      <w:tr w:rsidR="00361038" w14:paraId="6C3F93BC" w14:textId="77777777">
        <w:trPr>
          <w:trHeight w:val="1133"/>
        </w:trPr>
        <w:tc>
          <w:tcPr>
            <w:tcW w:w="10790" w:type="dxa"/>
          </w:tcPr>
          <w:p w14:paraId="49841C54" w14:textId="77777777" w:rsidR="00361038" w:rsidRDefault="00361038">
            <w:pPr>
              <w:tabs>
                <w:tab w:val="left" w:pos="1800"/>
              </w:tabs>
              <w:spacing w:after="0"/>
              <w:rPr>
                <w:rFonts w:ascii="Garamond" w:eastAsia="Garamond" w:hAnsi="Garamond" w:cs="Garamond"/>
              </w:rPr>
            </w:pPr>
          </w:p>
        </w:tc>
      </w:tr>
    </w:tbl>
    <w:p w14:paraId="5E138F9A" w14:textId="77777777" w:rsidR="00361038" w:rsidRDefault="00361038">
      <w:pPr>
        <w:tabs>
          <w:tab w:val="left" w:pos="1800"/>
        </w:tabs>
        <w:spacing w:after="0"/>
        <w:rPr>
          <w:rFonts w:ascii="Garamond" w:eastAsia="Garamond" w:hAnsi="Garamond" w:cs="Garamond"/>
        </w:rPr>
      </w:pPr>
    </w:p>
    <w:p w14:paraId="2F78EDF9" w14:textId="77777777" w:rsidR="00361038" w:rsidRDefault="00E858AA">
      <w:pPr>
        <w:tabs>
          <w:tab w:val="left" w:pos="1800"/>
        </w:tabs>
        <w:spacing w:after="0"/>
        <w:rPr>
          <w:rFonts w:ascii="Garamond" w:eastAsia="Garamond" w:hAnsi="Garamond" w:cs="Garamond"/>
          <w:b/>
        </w:rPr>
      </w:pPr>
      <w:r>
        <w:rPr>
          <w:rFonts w:ascii="Garamond" w:eastAsia="Garamond" w:hAnsi="Garamond" w:cs="Garamond"/>
        </w:rPr>
        <w:lastRenderedPageBreak/>
        <w:t xml:space="preserve">Please note that all graduate assistantships are subject to University of Maryland policies and procedures as set forth in the Graduate Catalog: </w:t>
      </w:r>
      <w:hyperlink r:id="rId11">
        <w:r>
          <w:rPr>
            <w:rFonts w:ascii="Garamond" w:eastAsia="Garamond" w:hAnsi="Garamond" w:cs="Garamond"/>
            <w:color w:val="0000FF"/>
            <w:u w:val="single"/>
          </w:rPr>
          <w:t>academicc</w:t>
        </w:r>
        <w:r>
          <w:rPr>
            <w:rFonts w:ascii="Garamond" w:eastAsia="Garamond" w:hAnsi="Garamond" w:cs="Garamond"/>
            <w:color w:val="0000FF"/>
            <w:u w:val="single"/>
          </w:rPr>
          <w:t>atalog.umd.edu/graduate/policies/policies-graduate-assistantships</w:t>
        </w:r>
      </w:hyperlink>
      <w:r>
        <w:rPr>
          <w:rFonts w:ascii="Garamond" w:eastAsia="Garamond" w:hAnsi="Garamond" w:cs="Garamond"/>
        </w:rPr>
        <w:t xml:space="preserve">. Nothing in the SME should contradict them, but if they do, the Graduate Catalog policies and procedures govern. </w:t>
      </w:r>
    </w:p>
    <w:p w14:paraId="4D4E39EE" w14:textId="77777777" w:rsidR="00361038" w:rsidRDefault="00361038">
      <w:pPr>
        <w:tabs>
          <w:tab w:val="left" w:pos="1800"/>
        </w:tabs>
        <w:spacing w:after="0"/>
        <w:rPr>
          <w:rFonts w:ascii="Garamond" w:eastAsia="Garamond" w:hAnsi="Garamond" w:cs="Garamond"/>
          <w:b/>
        </w:rPr>
      </w:pPr>
    </w:p>
    <w:p w14:paraId="4D113C72" w14:textId="77777777" w:rsidR="00361038" w:rsidRDefault="00E858AA">
      <w:pPr>
        <w:tabs>
          <w:tab w:val="left" w:pos="1800"/>
        </w:tabs>
        <w:spacing w:after="0"/>
        <w:rPr>
          <w:rFonts w:ascii="Garamond" w:eastAsia="Garamond" w:hAnsi="Garamond" w:cs="Garamond"/>
          <w:b/>
        </w:rPr>
      </w:pPr>
      <w:r>
        <w:rPr>
          <w:rFonts w:ascii="Garamond" w:eastAsia="Garamond" w:hAnsi="Garamond" w:cs="Garamond"/>
          <w:b/>
        </w:rPr>
        <w:t>We have met in person or synchronously online to review and discuss this ag</w:t>
      </w:r>
      <w:r>
        <w:rPr>
          <w:rFonts w:ascii="Garamond" w:eastAsia="Garamond" w:hAnsi="Garamond" w:cs="Garamond"/>
          <w:b/>
        </w:rPr>
        <w:t>reement on the date noted below.  The graduate assistant was given an opportunity to ask and receive answers to any questions about the assistantship:</w:t>
      </w:r>
    </w:p>
    <w:p w14:paraId="2948CB37" w14:textId="77777777" w:rsidR="00361038" w:rsidRDefault="00361038">
      <w:pPr>
        <w:tabs>
          <w:tab w:val="left" w:pos="1800"/>
        </w:tabs>
        <w:spacing w:after="0"/>
        <w:rPr>
          <w:rFonts w:ascii="Garamond" w:eastAsia="Garamond" w:hAnsi="Garamond" w:cs="Garamond"/>
          <w:b/>
        </w:rPr>
      </w:pPr>
    </w:p>
    <w:tbl>
      <w:tblPr>
        <w:tblStyle w:val="a9"/>
        <w:tblW w:w="10790" w:type="dxa"/>
        <w:tblBorders>
          <w:top w:val="nil"/>
          <w:left w:val="nil"/>
          <w:bottom w:val="nil"/>
          <w:right w:val="nil"/>
          <w:insideH w:val="nil"/>
          <w:insideV w:val="nil"/>
        </w:tblBorders>
        <w:tblLayout w:type="fixed"/>
        <w:tblLook w:val="0400" w:firstRow="0" w:lastRow="0" w:firstColumn="0" w:lastColumn="0" w:noHBand="0" w:noVBand="1"/>
      </w:tblPr>
      <w:tblGrid>
        <w:gridCol w:w="2158"/>
        <w:gridCol w:w="3237"/>
        <w:gridCol w:w="360"/>
        <w:gridCol w:w="1980"/>
        <w:gridCol w:w="3055"/>
      </w:tblGrid>
      <w:tr w:rsidR="00361038" w14:paraId="2C3B795C" w14:textId="77777777">
        <w:trPr>
          <w:trHeight w:val="337"/>
        </w:trPr>
        <w:tc>
          <w:tcPr>
            <w:tcW w:w="2158" w:type="dxa"/>
            <w:tcBorders>
              <w:top w:val="single" w:sz="4" w:space="0" w:color="000000"/>
              <w:left w:val="single" w:sz="4" w:space="0" w:color="000000"/>
              <w:bottom w:val="single" w:sz="4" w:space="0" w:color="000000"/>
            </w:tcBorders>
            <w:shd w:val="clear" w:color="auto" w:fill="F2F2F2"/>
            <w:vAlign w:val="center"/>
          </w:tcPr>
          <w:p w14:paraId="68A8C2BD"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Student</w:t>
            </w:r>
          </w:p>
          <w:p w14:paraId="2D43AA9F"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Signature</w:t>
            </w:r>
          </w:p>
        </w:tc>
        <w:tc>
          <w:tcPr>
            <w:tcW w:w="3237" w:type="dxa"/>
            <w:tcBorders>
              <w:top w:val="single" w:sz="4" w:space="0" w:color="000000"/>
              <w:bottom w:val="single" w:sz="4" w:space="0" w:color="000000"/>
              <w:right w:val="single" w:sz="4" w:space="0" w:color="000000"/>
            </w:tcBorders>
            <w:vAlign w:val="center"/>
          </w:tcPr>
          <w:p w14:paraId="17F56710" w14:textId="77777777" w:rsidR="00361038" w:rsidRDefault="00361038">
            <w:pPr>
              <w:tabs>
                <w:tab w:val="left" w:pos="1800"/>
              </w:tabs>
              <w:spacing w:after="0"/>
              <w:rPr>
                <w:rFonts w:ascii="Arial" w:eastAsia="Arial" w:hAnsi="Arial" w:cs="Arial"/>
              </w:rPr>
            </w:pPr>
          </w:p>
        </w:tc>
        <w:tc>
          <w:tcPr>
            <w:tcW w:w="360" w:type="dxa"/>
            <w:tcBorders>
              <w:left w:val="single" w:sz="4" w:space="0" w:color="000000"/>
              <w:right w:val="single" w:sz="4" w:space="0" w:color="000000"/>
            </w:tcBorders>
          </w:tcPr>
          <w:p w14:paraId="3C7F875C" w14:textId="77777777" w:rsidR="00361038" w:rsidRDefault="00361038">
            <w:pPr>
              <w:tabs>
                <w:tab w:val="left" w:pos="1800"/>
              </w:tabs>
              <w:spacing w:after="0"/>
              <w:rPr>
                <w:rFonts w:ascii="Garamond" w:eastAsia="Garamond" w:hAnsi="Garamond" w:cs="Garamond"/>
              </w:rPr>
            </w:pPr>
          </w:p>
        </w:tc>
        <w:tc>
          <w:tcPr>
            <w:tcW w:w="1980" w:type="dxa"/>
            <w:tcBorders>
              <w:top w:val="single" w:sz="4" w:space="0" w:color="000000"/>
              <w:left w:val="single" w:sz="4" w:space="0" w:color="000000"/>
              <w:bottom w:val="single" w:sz="4" w:space="0" w:color="000000"/>
            </w:tcBorders>
            <w:shd w:val="clear" w:color="auto" w:fill="F2F2F2"/>
            <w:vAlign w:val="center"/>
          </w:tcPr>
          <w:p w14:paraId="0378B742"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Supervisor Signature</w:t>
            </w:r>
          </w:p>
        </w:tc>
        <w:tc>
          <w:tcPr>
            <w:tcW w:w="3055" w:type="dxa"/>
            <w:tcBorders>
              <w:top w:val="single" w:sz="4" w:space="0" w:color="000000"/>
              <w:bottom w:val="single" w:sz="4" w:space="0" w:color="000000"/>
              <w:right w:val="single" w:sz="4" w:space="0" w:color="000000"/>
            </w:tcBorders>
            <w:vAlign w:val="center"/>
          </w:tcPr>
          <w:p w14:paraId="491B027E" w14:textId="77777777" w:rsidR="00361038" w:rsidRDefault="00361038">
            <w:pPr>
              <w:tabs>
                <w:tab w:val="left" w:pos="1800"/>
              </w:tabs>
              <w:spacing w:after="0"/>
              <w:rPr>
                <w:rFonts w:ascii="Arial" w:eastAsia="Arial" w:hAnsi="Arial" w:cs="Arial"/>
              </w:rPr>
            </w:pPr>
          </w:p>
        </w:tc>
      </w:tr>
      <w:tr w:rsidR="00361038" w14:paraId="75E4E592" w14:textId="77777777">
        <w:trPr>
          <w:trHeight w:val="337"/>
        </w:trPr>
        <w:tc>
          <w:tcPr>
            <w:tcW w:w="2158" w:type="dxa"/>
            <w:tcBorders>
              <w:top w:val="single" w:sz="4" w:space="0" w:color="000000"/>
              <w:left w:val="single" w:sz="4" w:space="0" w:color="000000"/>
              <w:bottom w:val="single" w:sz="4" w:space="0" w:color="000000"/>
            </w:tcBorders>
            <w:shd w:val="clear" w:color="auto" w:fill="F2F2F2"/>
            <w:vAlign w:val="center"/>
          </w:tcPr>
          <w:p w14:paraId="00AB933F"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Date</w:t>
            </w:r>
          </w:p>
        </w:tc>
        <w:tc>
          <w:tcPr>
            <w:tcW w:w="3237" w:type="dxa"/>
            <w:tcBorders>
              <w:top w:val="single" w:sz="4" w:space="0" w:color="000000"/>
              <w:bottom w:val="single" w:sz="4" w:space="0" w:color="000000"/>
              <w:right w:val="single" w:sz="4" w:space="0" w:color="000000"/>
            </w:tcBorders>
            <w:vAlign w:val="center"/>
          </w:tcPr>
          <w:p w14:paraId="513C7CAD" w14:textId="77777777" w:rsidR="00361038" w:rsidRDefault="00361038">
            <w:pPr>
              <w:tabs>
                <w:tab w:val="left" w:pos="1800"/>
              </w:tabs>
              <w:spacing w:after="0"/>
              <w:rPr>
                <w:rFonts w:ascii="Arial" w:eastAsia="Arial" w:hAnsi="Arial" w:cs="Arial"/>
              </w:rPr>
            </w:pPr>
          </w:p>
        </w:tc>
        <w:tc>
          <w:tcPr>
            <w:tcW w:w="360" w:type="dxa"/>
            <w:tcBorders>
              <w:left w:val="single" w:sz="4" w:space="0" w:color="000000"/>
              <w:right w:val="single" w:sz="4" w:space="0" w:color="000000"/>
            </w:tcBorders>
          </w:tcPr>
          <w:p w14:paraId="1887D9CF" w14:textId="77777777" w:rsidR="00361038" w:rsidRDefault="00361038">
            <w:pPr>
              <w:tabs>
                <w:tab w:val="left" w:pos="1800"/>
              </w:tabs>
              <w:spacing w:after="0"/>
              <w:rPr>
                <w:rFonts w:ascii="Garamond" w:eastAsia="Garamond" w:hAnsi="Garamond" w:cs="Garamond"/>
              </w:rPr>
            </w:pPr>
          </w:p>
        </w:tc>
        <w:tc>
          <w:tcPr>
            <w:tcW w:w="1980" w:type="dxa"/>
            <w:tcBorders>
              <w:top w:val="single" w:sz="4" w:space="0" w:color="000000"/>
              <w:left w:val="single" w:sz="4" w:space="0" w:color="000000"/>
              <w:bottom w:val="single" w:sz="4" w:space="0" w:color="000000"/>
            </w:tcBorders>
            <w:shd w:val="clear" w:color="auto" w:fill="F2F2F2"/>
            <w:vAlign w:val="center"/>
          </w:tcPr>
          <w:p w14:paraId="2EBB9ACA" w14:textId="77777777" w:rsidR="00361038" w:rsidRDefault="00E858AA">
            <w:pPr>
              <w:tabs>
                <w:tab w:val="left" w:pos="1800"/>
              </w:tabs>
              <w:spacing w:after="0"/>
              <w:jc w:val="right"/>
              <w:rPr>
                <w:rFonts w:ascii="Garamond" w:eastAsia="Garamond" w:hAnsi="Garamond" w:cs="Garamond"/>
              </w:rPr>
            </w:pPr>
            <w:r>
              <w:rPr>
                <w:rFonts w:ascii="Garamond" w:eastAsia="Garamond" w:hAnsi="Garamond" w:cs="Garamond"/>
              </w:rPr>
              <w:t>Date</w:t>
            </w:r>
          </w:p>
        </w:tc>
        <w:tc>
          <w:tcPr>
            <w:tcW w:w="3055" w:type="dxa"/>
            <w:tcBorders>
              <w:top w:val="single" w:sz="4" w:space="0" w:color="000000"/>
              <w:bottom w:val="single" w:sz="4" w:space="0" w:color="000000"/>
              <w:right w:val="single" w:sz="4" w:space="0" w:color="000000"/>
            </w:tcBorders>
            <w:vAlign w:val="center"/>
          </w:tcPr>
          <w:p w14:paraId="6E2E00E3" w14:textId="77777777" w:rsidR="00361038" w:rsidRDefault="00361038">
            <w:pPr>
              <w:tabs>
                <w:tab w:val="left" w:pos="1800"/>
              </w:tabs>
              <w:spacing w:after="0"/>
              <w:rPr>
                <w:rFonts w:ascii="Arial" w:eastAsia="Arial" w:hAnsi="Arial" w:cs="Arial"/>
              </w:rPr>
            </w:pPr>
          </w:p>
        </w:tc>
      </w:tr>
    </w:tbl>
    <w:p w14:paraId="6947FB76" w14:textId="77777777" w:rsidR="00361038" w:rsidRDefault="00361038">
      <w:pPr>
        <w:tabs>
          <w:tab w:val="left" w:pos="1800"/>
        </w:tabs>
        <w:spacing w:after="0"/>
        <w:rPr>
          <w:rFonts w:ascii="Garamond" w:eastAsia="Garamond" w:hAnsi="Garamond" w:cs="Garamond"/>
          <w:b/>
        </w:rPr>
      </w:pPr>
    </w:p>
    <w:p w14:paraId="0986CD97" w14:textId="77777777" w:rsidR="00361038" w:rsidRDefault="00E858AA">
      <w:pPr>
        <w:spacing w:after="0"/>
        <w:rPr>
          <w:rFonts w:ascii="Garamond" w:eastAsia="Garamond" w:hAnsi="Garamond" w:cs="Garamond"/>
        </w:rPr>
      </w:pPr>
      <w:r>
        <w:rPr>
          <w:rFonts w:ascii="Garamond" w:eastAsia="Garamond" w:hAnsi="Garamond" w:cs="Garamond"/>
        </w:rPr>
        <w:t xml:space="preserve">If meeting online, you can save the document as a PDF and then add your digital signatures. For instructions visit </w:t>
      </w:r>
      <w:hyperlink r:id="rId12">
        <w:r>
          <w:rPr>
            <w:rFonts w:ascii="Garamond" w:eastAsia="Garamond" w:hAnsi="Garamond" w:cs="Garamond"/>
            <w:color w:val="0000FF"/>
            <w:u w:val="single"/>
          </w:rPr>
          <w:t>helpx.adobe.com/reader/using/sign-pdfs.html</w:t>
        </w:r>
      </w:hyperlink>
    </w:p>
    <w:p w14:paraId="1389C6AA" w14:textId="77777777" w:rsidR="00361038" w:rsidRDefault="00361038">
      <w:pPr>
        <w:spacing w:after="0"/>
        <w:rPr>
          <w:rFonts w:ascii="Garamond" w:eastAsia="Garamond" w:hAnsi="Garamond" w:cs="Garamond"/>
          <w:b/>
        </w:rPr>
      </w:pPr>
    </w:p>
    <w:p w14:paraId="27973310" w14:textId="77777777" w:rsidR="00361038" w:rsidRDefault="00361038">
      <w:pPr>
        <w:spacing w:after="0"/>
        <w:rPr>
          <w:rFonts w:ascii="Garamond" w:eastAsia="Garamond" w:hAnsi="Garamond" w:cs="Garamond"/>
          <w:b/>
        </w:rPr>
      </w:pPr>
    </w:p>
    <w:p w14:paraId="6E8EB557" w14:textId="77777777" w:rsidR="00361038" w:rsidRDefault="00E858AA">
      <w:pPr>
        <w:tabs>
          <w:tab w:val="left" w:pos="1800"/>
        </w:tabs>
        <w:spacing w:after="0"/>
        <w:jc w:val="center"/>
        <w:rPr>
          <w:rFonts w:ascii="Garamond" w:eastAsia="Garamond" w:hAnsi="Garamond" w:cs="Garamond"/>
          <w:b/>
        </w:rPr>
      </w:pPr>
      <w:r>
        <w:rPr>
          <w:rFonts w:ascii="Garamond" w:eastAsia="Garamond" w:hAnsi="Garamond" w:cs="Garamond"/>
          <w:b/>
        </w:rPr>
        <w:t>Appendix A</w:t>
      </w:r>
    </w:p>
    <w:p w14:paraId="73CFC436" w14:textId="77777777" w:rsidR="00361038" w:rsidRDefault="00E858AA">
      <w:pPr>
        <w:tabs>
          <w:tab w:val="left" w:pos="1800"/>
        </w:tabs>
        <w:spacing w:after="0"/>
        <w:jc w:val="center"/>
        <w:rPr>
          <w:rFonts w:ascii="Garamond" w:eastAsia="Garamond" w:hAnsi="Garamond" w:cs="Garamond"/>
        </w:rPr>
      </w:pPr>
      <w:r>
        <w:rPr>
          <w:rFonts w:ascii="Garamond" w:eastAsia="Garamond" w:hAnsi="Garamond" w:cs="Garamond"/>
        </w:rPr>
        <w:t>Graduate Teac</w:t>
      </w:r>
      <w:r>
        <w:rPr>
          <w:rFonts w:ascii="Garamond" w:eastAsia="Garamond" w:hAnsi="Garamond" w:cs="Garamond"/>
        </w:rPr>
        <w:t>hing Assistantship Guidance</w:t>
      </w:r>
    </w:p>
    <w:p w14:paraId="04A74455" w14:textId="77777777" w:rsidR="00361038" w:rsidRDefault="00E858AA">
      <w:pPr>
        <w:tabs>
          <w:tab w:val="left" w:pos="1800"/>
        </w:tabs>
        <w:spacing w:after="0"/>
        <w:rPr>
          <w:rFonts w:ascii="Garamond" w:eastAsia="Garamond" w:hAnsi="Garamond" w:cs="Garamond"/>
        </w:rPr>
      </w:pPr>
      <w:r>
        <w:rPr>
          <w:rFonts w:ascii="Garamond" w:eastAsia="Garamond" w:hAnsi="Garamond" w:cs="Garamond"/>
        </w:rPr>
        <w:br/>
        <w:t>Some teaching assistants serve as the instructor of record, while most support a course by leading discussion or lab meetings, grading student work, and assisting with course logistics.  This list provides additional topics for</w:t>
      </w:r>
      <w:r>
        <w:rPr>
          <w:rFonts w:ascii="Garamond" w:eastAsia="Garamond" w:hAnsi="Garamond" w:cs="Garamond"/>
        </w:rPr>
        <w:t xml:space="preserve"> the teaching assistant and supervising faculty member to discuss.</w:t>
      </w:r>
    </w:p>
    <w:p w14:paraId="1FF515F8" w14:textId="77777777" w:rsidR="00361038" w:rsidRDefault="00361038">
      <w:pPr>
        <w:tabs>
          <w:tab w:val="left" w:pos="1800"/>
        </w:tabs>
        <w:spacing w:after="0"/>
        <w:rPr>
          <w:rFonts w:ascii="Garamond" w:eastAsia="Garamond" w:hAnsi="Garamond" w:cs="Garamond"/>
        </w:rPr>
      </w:pPr>
    </w:p>
    <w:p w14:paraId="1858A190"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are expectations about TA presence in class meetings?</w:t>
      </w:r>
    </w:p>
    <w:p w14:paraId="1B3ADC51"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How can the TA and instructor work together to create and contribute to a positive and inclusive climate for the students?</w:t>
      </w:r>
    </w:p>
    <w:p w14:paraId="3C22E272"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If the</w:t>
      </w:r>
      <w:r>
        <w:rPr>
          <w:rFonts w:ascii="Garamond" w:eastAsia="Garamond" w:hAnsi="Garamond" w:cs="Garamond"/>
          <w:color w:val="000000"/>
        </w:rPr>
        <w:t xml:space="preserve"> TA will be grading student work…</w:t>
      </w:r>
    </w:p>
    <w:p w14:paraId="21561325"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are the grading deadlines?</w:t>
      </w:r>
    </w:p>
    <w:p w14:paraId="7E294336"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standards (e.g., rubrics) and procedures will be used to ensure transparency, accuracy, and consistency?</w:t>
      </w:r>
    </w:p>
    <w:p w14:paraId="1004677B"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Student communication…</w:t>
      </w:r>
    </w:p>
    <w:p w14:paraId="14028CB6"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How should the students contact the TA?</w:t>
      </w:r>
    </w:p>
    <w:p w14:paraId="40DCF058"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are expectations for TA response times to student emails, phone messages, etc.?</w:t>
      </w:r>
    </w:p>
    <w:p w14:paraId="76FD2BB8"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 xml:space="preserve">University policies for undergraduate courses – see </w:t>
      </w:r>
      <w:hyperlink r:id="rId13">
        <w:r>
          <w:rPr>
            <w:rFonts w:ascii="Garamond" w:eastAsia="Garamond" w:hAnsi="Garamond" w:cs="Garamond"/>
            <w:color w:val="0000FF"/>
            <w:u w:val="single"/>
          </w:rPr>
          <w:t>go.umd.edu/ug-policy</w:t>
        </w:r>
      </w:hyperlink>
      <w:r>
        <w:rPr>
          <w:rFonts w:ascii="Garamond" w:eastAsia="Garamond" w:hAnsi="Garamond" w:cs="Garamond"/>
          <w:color w:val="000000"/>
        </w:rPr>
        <w:t xml:space="preserve"> </w:t>
      </w:r>
    </w:p>
    <w:p w14:paraId="6983242F"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How will students be made aware of these polic</w:t>
      </w:r>
      <w:r>
        <w:rPr>
          <w:rFonts w:ascii="Garamond" w:eastAsia="Garamond" w:hAnsi="Garamond" w:cs="Garamond"/>
          <w:color w:val="000000"/>
        </w:rPr>
        <w:t>ies?</w:t>
      </w:r>
    </w:p>
    <w:p w14:paraId="6710001B"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How will academic integrity be ensured?</w:t>
      </w:r>
    </w:p>
    <w:p w14:paraId="6BE0EE43"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conduct is prohibited and what conduct is allowed when using UMD computing resources?</w:t>
      </w:r>
    </w:p>
    <w:p w14:paraId="2F21741B"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 xml:space="preserve">How will student information covered by the Federal Educational Rights &amp; Privacy Act (FERPA) be protected?  </w:t>
      </w:r>
    </w:p>
    <w:p w14:paraId="316FFBB6"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are th</w:t>
      </w:r>
      <w:r>
        <w:rPr>
          <w:rFonts w:ascii="Garamond" w:eastAsia="Garamond" w:hAnsi="Garamond" w:cs="Garamond"/>
          <w:color w:val="000000"/>
        </w:rPr>
        <w:t>e expectations for student conduct?</w:t>
      </w:r>
    </w:p>
    <w:p w14:paraId="30184F08"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are the policies related to sexual misconduct, discrimination, civility, and safety?</w:t>
      </w:r>
    </w:p>
    <w:p w14:paraId="2F9CBE8C"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How will we ensure that course materials meet standard accessibility standards?</w:t>
      </w:r>
    </w:p>
    <w:p w14:paraId="2B46D621"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is the process for identifying and offering a</w:t>
      </w:r>
      <w:r>
        <w:rPr>
          <w:rFonts w:ascii="Garamond" w:eastAsia="Garamond" w:hAnsi="Garamond" w:cs="Garamond"/>
          <w:color w:val="000000"/>
        </w:rPr>
        <w:t>cademic accommodations for students?</w:t>
      </w:r>
    </w:p>
    <w:p w14:paraId="57917E96"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constitutes an excused absence and how will they be accommodated?</w:t>
      </w:r>
    </w:p>
    <w:p w14:paraId="03B22F17" w14:textId="77777777" w:rsidR="00361038" w:rsidRDefault="00E858AA">
      <w:pPr>
        <w:numPr>
          <w:ilvl w:val="1"/>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other rights are guaranteed for students in the course?</w:t>
      </w:r>
    </w:p>
    <w:p w14:paraId="65C53CBA"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What are the expectations related to professional conduct?</w:t>
      </w:r>
    </w:p>
    <w:p w14:paraId="5AB78E53"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 xml:space="preserve">What resources might the TA </w:t>
      </w:r>
      <w:r>
        <w:rPr>
          <w:rFonts w:ascii="Garamond" w:eastAsia="Garamond" w:hAnsi="Garamond" w:cs="Garamond"/>
          <w:color w:val="000000"/>
        </w:rPr>
        <w:t xml:space="preserve">refer students to? See </w:t>
      </w:r>
      <w:hyperlink r:id="rId14">
        <w:r>
          <w:rPr>
            <w:rFonts w:ascii="Garamond" w:eastAsia="Garamond" w:hAnsi="Garamond" w:cs="Garamond"/>
            <w:color w:val="0000FF"/>
            <w:u w:val="single"/>
          </w:rPr>
          <w:t>tltc.umd.edu/supporting-whole-student</w:t>
        </w:r>
      </w:hyperlink>
      <w:r>
        <w:rPr>
          <w:rFonts w:ascii="Garamond" w:eastAsia="Garamond" w:hAnsi="Garamond" w:cs="Garamond"/>
          <w:color w:val="000000"/>
        </w:rPr>
        <w:t xml:space="preserve"> for guidance.</w:t>
      </w:r>
    </w:p>
    <w:p w14:paraId="4EDBEF6D"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To whom should the TA report concerns about student conduct or wellbeing?</w:t>
      </w:r>
    </w:p>
    <w:p w14:paraId="667D0A4D" w14:textId="77777777" w:rsidR="00361038" w:rsidRDefault="00E858AA">
      <w:pPr>
        <w:numPr>
          <w:ilvl w:val="0"/>
          <w:numId w:val="1"/>
        </w:numPr>
        <w:pBdr>
          <w:top w:val="nil"/>
          <w:left w:val="nil"/>
          <w:bottom w:val="nil"/>
          <w:right w:val="nil"/>
          <w:between w:val="nil"/>
        </w:pBdr>
        <w:tabs>
          <w:tab w:val="left" w:pos="1800"/>
        </w:tabs>
        <w:spacing w:after="0"/>
        <w:rPr>
          <w:rFonts w:ascii="Garamond" w:eastAsia="Garamond" w:hAnsi="Garamond" w:cs="Garamond"/>
          <w:color w:val="000000"/>
        </w:rPr>
      </w:pPr>
      <w:r>
        <w:rPr>
          <w:rFonts w:ascii="Garamond" w:eastAsia="Garamond" w:hAnsi="Garamond" w:cs="Garamond"/>
          <w:color w:val="000000"/>
        </w:rPr>
        <w:t>How should the TA communicate with their s</w:t>
      </w:r>
      <w:r>
        <w:rPr>
          <w:rFonts w:ascii="Garamond" w:eastAsia="Garamond" w:hAnsi="Garamond" w:cs="Garamond"/>
          <w:color w:val="000000"/>
        </w:rPr>
        <w:t>upervisor if an illness or other unavoidable absence conflicts with their duties?</w:t>
      </w:r>
    </w:p>
    <w:p w14:paraId="660126C7" w14:textId="77777777" w:rsidR="00361038" w:rsidRDefault="00E858AA">
      <w:pPr>
        <w:numPr>
          <w:ilvl w:val="0"/>
          <w:numId w:val="1"/>
        </w:numPr>
        <w:pBdr>
          <w:top w:val="nil"/>
          <w:left w:val="nil"/>
          <w:bottom w:val="nil"/>
          <w:right w:val="nil"/>
          <w:between w:val="nil"/>
        </w:pBdr>
        <w:tabs>
          <w:tab w:val="left" w:pos="1800"/>
        </w:tabs>
        <w:rPr>
          <w:rFonts w:ascii="Garamond" w:eastAsia="Garamond" w:hAnsi="Garamond" w:cs="Garamond"/>
          <w:color w:val="000000"/>
        </w:rPr>
      </w:pPr>
      <w:r>
        <w:rPr>
          <w:rFonts w:ascii="Garamond" w:eastAsia="Garamond" w:hAnsi="Garamond" w:cs="Garamond"/>
          <w:color w:val="000000"/>
        </w:rPr>
        <w:lastRenderedPageBreak/>
        <w:t xml:space="preserve">What training or support is recommended or required? See </w:t>
      </w:r>
      <w:hyperlink r:id="rId15">
        <w:r>
          <w:rPr>
            <w:rFonts w:ascii="Garamond" w:eastAsia="Garamond" w:hAnsi="Garamond" w:cs="Garamond"/>
            <w:color w:val="0000FF"/>
            <w:u w:val="single"/>
          </w:rPr>
          <w:t>tltc.umd.edu</w:t>
        </w:r>
      </w:hyperlink>
      <w:r>
        <w:rPr>
          <w:rFonts w:ascii="Garamond" w:eastAsia="Garamond" w:hAnsi="Garamond" w:cs="Garamond"/>
          <w:color w:val="000000"/>
        </w:rPr>
        <w:t xml:space="preserve"> for upcoming workshops.</w:t>
      </w:r>
    </w:p>
    <w:p w14:paraId="55399554" w14:textId="77777777" w:rsidR="00361038" w:rsidRDefault="00361038">
      <w:pPr>
        <w:tabs>
          <w:tab w:val="left" w:pos="1800"/>
        </w:tabs>
        <w:spacing w:after="0"/>
        <w:rPr>
          <w:rFonts w:ascii="Garamond" w:eastAsia="Garamond" w:hAnsi="Garamond" w:cs="Garamond"/>
        </w:rPr>
      </w:pPr>
    </w:p>
    <w:sectPr w:rsidR="0036103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A1DB" w14:textId="77777777" w:rsidR="00E858AA" w:rsidRDefault="00E858AA">
      <w:pPr>
        <w:spacing w:after="0"/>
      </w:pPr>
      <w:r>
        <w:separator/>
      </w:r>
    </w:p>
  </w:endnote>
  <w:endnote w:type="continuationSeparator" w:id="0">
    <w:p w14:paraId="1B855D3E" w14:textId="77777777" w:rsidR="00E858AA" w:rsidRDefault="00E85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ADD" w14:textId="77777777" w:rsidR="00361038" w:rsidRDefault="00361038">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FF8A" w14:textId="77777777" w:rsidR="00361038" w:rsidRDefault="00361038">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2910" w14:textId="77777777" w:rsidR="00361038" w:rsidRDefault="00361038">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717C" w14:textId="77777777" w:rsidR="00E858AA" w:rsidRDefault="00E858AA">
      <w:pPr>
        <w:spacing w:after="0"/>
      </w:pPr>
      <w:r>
        <w:separator/>
      </w:r>
    </w:p>
  </w:footnote>
  <w:footnote w:type="continuationSeparator" w:id="0">
    <w:p w14:paraId="56FBAD8B" w14:textId="77777777" w:rsidR="00E858AA" w:rsidRDefault="00E858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EE6F" w14:textId="77777777" w:rsidR="00361038" w:rsidRDefault="00361038">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2E4E" w14:textId="77777777" w:rsidR="00361038" w:rsidRDefault="00361038">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5AD1" w14:textId="77777777" w:rsidR="00361038" w:rsidRDefault="00361038">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74B63"/>
    <w:multiLevelType w:val="multilevel"/>
    <w:tmpl w:val="9FCE3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38"/>
    <w:rsid w:val="000B37C3"/>
    <w:rsid w:val="00361038"/>
    <w:rsid w:val="00E8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B2D5F"/>
  <w15:docId w15:val="{5527EE5B-6CB4-784A-8AFF-55A1EC8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1D1"/>
  </w:style>
  <w:style w:type="paragraph" w:styleId="Heading1">
    <w:name w:val="heading 1"/>
    <w:basedOn w:val="Normal"/>
    <w:next w:val="Normal"/>
    <w:link w:val="Heading1Char"/>
    <w:uiPriority w:val="9"/>
    <w:qFormat/>
    <w:rsid w:val="00A821D1"/>
    <w:pPr>
      <w:keepNext/>
      <w:keepLines/>
      <w:spacing w:before="120" w:after="0"/>
      <w:outlineLvl w:val="0"/>
    </w:pPr>
    <w:rPr>
      <w:rFonts w:eastAsiaTheme="majorEastAsia" w:cstheme="majorBidi"/>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A44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A821D1"/>
    <w:rPr>
      <w:rFonts w:ascii="Century Schoolbook" w:eastAsiaTheme="majorEastAsia" w:hAnsi="Century Schoolbook" w:cstheme="majorBidi"/>
      <w:b/>
      <w:bCs/>
      <w:sz w:val="24"/>
      <w:szCs w:val="24"/>
    </w:rPr>
  </w:style>
  <w:style w:type="character" w:styleId="Hyperlink">
    <w:name w:val="Hyperlink"/>
    <w:basedOn w:val="DefaultParagraphFont"/>
    <w:uiPriority w:val="99"/>
    <w:unhideWhenUsed/>
    <w:rsid w:val="00B77782"/>
    <w:rPr>
      <w:color w:val="0000FF" w:themeColor="hyperlink"/>
      <w:u w:val="single"/>
    </w:rPr>
  </w:style>
  <w:style w:type="paragraph" w:styleId="BalloonText">
    <w:name w:val="Balloon Text"/>
    <w:basedOn w:val="Normal"/>
    <w:link w:val="BalloonTextChar"/>
    <w:uiPriority w:val="99"/>
    <w:semiHidden/>
    <w:unhideWhenUsed/>
    <w:rsid w:val="009D33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40"/>
    <w:rPr>
      <w:rFonts w:ascii="Segoe UI" w:hAnsi="Segoe UI" w:cs="Segoe UI"/>
      <w:sz w:val="18"/>
      <w:szCs w:val="18"/>
    </w:rPr>
  </w:style>
  <w:style w:type="table" w:styleId="TableGrid">
    <w:name w:val="Table Grid"/>
    <w:basedOn w:val="TableNormal"/>
    <w:uiPriority w:val="59"/>
    <w:rsid w:val="0035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158"/>
    <w:pPr>
      <w:spacing w:after="0"/>
    </w:pPr>
    <w:rPr>
      <w:sz w:val="20"/>
    </w:rPr>
  </w:style>
  <w:style w:type="character" w:customStyle="1" w:styleId="FootnoteTextChar">
    <w:name w:val="Footnote Text Char"/>
    <w:basedOn w:val="DefaultParagraphFont"/>
    <w:link w:val="FootnoteText"/>
    <w:uiPriority w:val="99"/>
    <w:semiHidden/>
    <w:rsid w:val="00352158"/>
    <w:rPr>
      <w:rFonts w:ascii="Century Schoolbook" w:hAnsi="Century Schoolbook"/>
    </w:rPr>
  </w:style>
  <w:style w:type="character" w:styleId="FootnoteReference">
    <w:name w:val="footnote reference"/>
    <w:basedOn w:val="DefaultParagraphFont"/>
    <w:uiPriority w:val="99"/>
    <w:semiHidden/>
    <w:unhideWhenUsed/>
    <w:rsid w:val="00352158"/>
    <w:rPr>
      <w:vertAlign w:val="superscript"/>
    </w:rPr>
  </w:style>
  <w:style w:type="character" w:styleId="UnresolvedMention">
    <w:name w:val="Unresolved Mention"/>
    <w:basedOn w:val="DefaultParagraphFont"/>
    <w:uiPriority w:val="99"/>
    <w:semiHidden/>
    <w:unhideWhenUsed/>
    <w:rsid w:val="00520B25"/>
    <w:rPr>
      <w:color w:val="605E5C"/>
      <w:shd w:val="clear" w:color="auto" w:fill="E1DFDD"/>
    </w:rPr>
  </w:style>
  <w:style w:type="character" w:styleId="FollowedHyperlink">
    <w:name w:val="FollowedHyperlink"/>
    <w:basedOn w:val="DefaultParagraphFont"/>
    <w:uiPriority w:val="99"/>
    <w:semiHidden/>
    <w:unhideWhenUsed/>
    <w:rsid w:val="00520B25"/>
    <w:rPr>
      <w:color w:val="800080" w:themeColor="followedHyperlink"/>
      <w:u w:val="single"/>
    </w:rPr>
  </w:style>
  <w:style w:type="paragraph" w:styleId="ListParagraph">
    <w:name w:val="List Paragraph"/>
    <w:basedOn w:val="Normal"/>
    <w:uiPriority w:val="34"/>
    <w:qFormat/>
    <w:rsid w:val="00002E95"/>
    <w:pPr>
      <w:ind w:left="720"/>
      <w:contextualSpacing/>
    </w:pPr>
  </w:style>
  <w:style w:type="character" w:customStyle="1" w:styleId="Heading4Char">
    <w:name w:val="Heading 4 Char"/>
    <w:basedOn w:val="DefaultParagraphFont"/>
    <w:link w:val="Heading4"/>
    <w:uiPriority w:val="9"/>
    <w:semiHidden/>
    <w:rsid w:val="00DA4426"/>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FC4714"/>
    <w:rPr>
      <w:sz w:val="16"/>
      <w:szCs w:val="16"/>
    </w:rPr>
  </w:style>
  <w:style w:type="paragraph" w:styleId="CommentText">
    <w:name w:val="annotation text"/>
    <w:basedOn w:val="Normal"/>
    <w:link w:val="CommentTextChar"/>
    <w:uiPriority w:val="99"/>
    <w:unhideWhenUsed/>
    <w:rsid w:val="00FC4714"/>
    <w:rPr>
      <w:sz w:val="20"/>
    </w:rPr>
  </w:style>
  <w:style w:type="character" w:customStyle="1" w:styleId="CommentTextChar">
    <w:name w:val="Comment Text Char"/>
    <w:basedOn w:val="DefaultParagraphFont"/>
    <w:link w:val="CommentText"/>
    <w:uiPriority w:val="99"/>
    <w:rsid w:val="00FC471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FC4714"/>
    <w:rPr>
      <w:b/>
      <w:bCs/>
    </w:rPr>
  </w:style>
  <w:style w:type="character" w:customStyle="1" w:styleId="CommentSubjectChar">
    <w:name w:val="Comment Subject Char"/>
    <w:basedOn w:val="CommentTextChar"/>
    <w:link w:val="CommentSubject"/>
    <w:uiPriority w:val="99"/>
    <w:semiHidden/>
    <w:rsid w:val="00FC4714"/>
    <w:rPr>
      <w:rFonts w:ascii="Century Schoolbook" w:hAnsi="Century Schoolbook"/>
      <w:b/>
      <w:bCs/>
    </w:rPr>
  </w:style>
  <w:style w:type="paragraph" w:styleId="Header">
    <w:name w:val="header"/>
    <w:basedOn w:val="Normal"/>
    <w:link w:val="HeaderChar"/>
    <w:uiPriority w:val="99"/>
    <w:unhideWhenUsed/>
    <w:rsid w:val="004A0686"/>
    <w:pPr>
      <w:tabs>
        <w:tab w:val="center" w:pos="4680"/>
        <w:tab w:val="right" w:pos="9360"/>
      </w:tabs>
      <w:spacing w:after="0"/>
    </w:pPr>
  </w:style>
  <w:style w:type="character" w:customStyle="1" w:styleId="HeaderChar">
    <w:name w:val="Header Char"/>
    <w:basedOn w:val="DefaultParagraphFont"/>
    <w:link w:val="Header"/>
    <w:uiPriority w:val="99"/>
    <w:rsid w:val="004A0686"/>
    <w:rPr>
      <w:rFonts w:ascii="Century Schoolbook" w:hAnsi="Century Schoolbook"/>
      <w:sz w:val="24"/>
    </w:rPr>
  </w:style>
  <w:style w:type="paragraph" w:styleId="Footer">
    <w:name w:val="footer"/>
    <w:basedOn w:val="Normal"/>
    <w:link w:val="FooterChar"/>
    <w:uiPriority w:val="99"/>
    <w:unhideWhenUsed/>
    <w:rsid w:val="004A0686"/>
    <w:pPr>
      <w:tabs>
        <w:tab w:val="center" w:pos="4680"/>
        <w:tab w:val="right" w:pos="9360"/>
      </w:tabs>
      <w:spacing w:after="0"/>
    </w:pPr>
  </w:style>
  <w:style w:type="character" w:customStyle="1" w:styleId="FooterChar">
    <w:name w:val="Footer Char"/>
    <w:basedOn w:val="DefaultParagraphFont"/>
    <w:link w:val="Footer"/>
    <w:uiPriority w:val="99"/>
    <w:rsid w:val="004A0686"/>
    <w:rPr>
      <w:rFonts w:ascii="Century Schoolbook" w:hAnsi="Century Schoolbook"/>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umd.edu/ug-poli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elpx.adobe.com/reader/using/sign-pdf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catalog.umd.edu/graduate/policies/policies-graduate-assistantships" TargetMode="External"/><Relationship Id="rId5" Type="http://schemas.openxmlformats.org/officeDocument/2006/relationships/webSettings" Target="webSettings.xml"/><Relationship Id="rId15" Type="http://schemas.openxmlformats.org/officeDocument/2006/relationships/hyperlink" Target="http://www.tltc.umd.edu" TargetMode="External"/><Relationship Id="rId23" Type="http://schemas.openxmlformats.org/officeDocument/2006/relationships/theme" Target="theme/theme1.xml"/><Relationship Id="rId10" Type="http://schemas.openxmlformats.org/officeDocument/2006/relationships/hyperlink" Target="https://academiccatalog.umd.edu/graduate/policies/school-poli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d.edu/4Maryland/health-plan" TargetMode="External"/><Relationship Id="rId14" Type="http://schemas.openxmlformats.org/officeDocument/2006/relationships/hyperlink" Target="https://tltc.umd.edu/supporting-whole-stud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li+ChqfadMvedl4Kra6QpdLGA==">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Delwiche</dc:creator>
  <cp:lastModifiedBy>Amanda Strausser</cp:lastModifiedBy>
  <cp:revision>2</cp:revision>
  <dcterms:created xsi:type="dcterms:W3CDTF">2021-10-07T19:06:00Z</dcterms:created>
  <dcterms:modified xsi:type="dcterms:W3CDTF">2021-10-07T19:06:00Z</dcterms:modified>
</cp:coreProperties>
</file>